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E36A" w14:textId="77777777" w:rsidR="00022920" w:rsidRPr="004B4D2A" w:rsidRDefault="00022920" w:rsidP="004B4D2A">
      <w:pPr>
        <w:autoSpaceDE w:val="0"/>
        <w:autoSpaceDN w:val="0"/>
        <w:adjustRightInd w:val="0"/>
        <w:spacing w:line="360" w:lineRule="auto"/>
        <w:jc w:val="both"/>
        <w:rPr>
          <w:b/>
          <w:bCs/>
          <w:color w:val="365F91" w:themeColor="accent1" w:themeShade="BF"/>
        </w:rPr>
      </w:pPr>
      <w:r w:rsidRPr="004B4D2A">
        <w:rPr>
          <w:b/>
          <w:bCs/>
          <w:color w:val="365F91" w:themeColor="accent1" w:themeShade="BF"/>
        </w:rPr>
        <w:t>ORGANIZACIÓN DE LA PREVENCION. RESPONSABILIADADES</w:t>
      </w:r>
    </w:p>
    <w:p w14:paraId="39F022A3" w14:textId="2E14C739" w:rsidR="00243F66" w:rsidRPr="00243F66" w:rsidRDefault="004B4D2A" w:rsidP="00DB3EC0">
      <w:pPr>
        <w:pStyle w:val="Prrafodelista"/>
        <w:numPr>
          <w:ilvl w:val="0"/>
          <w:numId w:val="7"/>
        </w:numPr>
        <w:tabs>
          <w:tab w:val="left" w:pos="284"/>
        </w:tabs>
        <w:autoSpaceDE w:val="0"/>
        <w:autoSpaceDN w:val="0"/>
        <w:adjustRightInd w:val="0"/>
        <w:spacing w:before="240" w:after="100" w:afterAutospacing="1" w:line="360" w:lineRule="auto"/>
        <w:ind w:left="142" w:hanging="142"/>
        <w:contextualSpacing w:val="0"/>
        <w:jc w:val="both"/>
        <w:rPr>
          <w:rFonts w:ascii="Times New Roman" w:hAnsi="Times New Roman" w:cs="Times New Roman"/>
          <w:b/>
          <w:sz w:val="24"/>
          <w:szCs w:val="24"/>
        </w:rPr>
      </w:pPr>
      <w:r>
        <w:rPr>
          <w:rFonts w:ascii="Times New Roman" w:hAnsi="Times New Roman" w:cs="Times New Roman"/>
          <w:b/>
          <w:bCs/>
          <w:sz w:val="24"/>
          <w:szCs w:val="24"/>
        </w:rPr>
        <w:t xml:space="preserve">Imagina que diriges una empresa en el sector de las telecomunicaciones </w:t>
      </w:r>
      <w:r w:rsidRPr="00CB7159">
        <w:rPr>
          <w:rFonts w:ascii="Times New Roman" w:hAnsi="Times New Roman" w:cs="Times New Roman"/>
          <w:b/>
          <w:bCs/>
          <w:sz w:val="24"/>
          <w:szCs w:val="24"/>
        </w:rPr>
        <w:t>con 18 empleados</w:t>
      </w:r>
      <w:r>
        <w:rPr>
          <w:rFonts w:ascii="Times New Roman" w:hAnsi="Times New Roman" w:cs="Times New Roman"/>
          <w:b/>
          <w:bCs/>
          <w:sz w:val="24"/>
          <w:szCs w:val="24"/>
        </w:rPr>
        <w:t xml:space="preserve"> y, como tienes </w:t>
      </w:r>
      <w:r w:rsidRPr="00CB7159">
        <w:rPr>
          <w:rFonts w:ascii="Times New Roman" w:hAnsi="Times New Roman" w:cs="Times New Roman"/>
          <w:b/>
          <w:bCs/>
          <w:sz w:val="24"/>
          <w:szCs w:val="24"/>
        </w:rPr>
        <w:t>conocimientos en PRL</w:t>
      </w:r>
      <w:r>
        <w:rPr>
          <w:rFonts w:ascii="Times New Roman" w:hAnsi="Times New Roman" w:cs="Times New Roman"/>
          <w:b/>
          <w:bCs/>
          <w:sz w:val="24"/>
          <w:szCs w:val="24"/>
        </w:rPr>
        <w:t xml:space="preserve"> (</w:t>
      </w:r>
      <w:r w:rsidRPr="00CB7159">
        <w:rPr>
          <w:rFonts w:ascii="Times New Roman" w:hAnsi="Times New Roman" w:cs="Times New Roman"/>
          <w:b/>
          <w:bCs/>
          <w:sz w:val="24"/>
          <w:szCs w:val="24"/>
        </w:rPr>
        <w:t>Nivel Básico de formación en PRL</w:t>
      </w:r>
      <w:r>
        <w:rPr>
          <w:rFonts w:ascii="Times New Roman" w:hAnsi="Times New Roman" w:cs="Times New Roman"/>
          <w:b/>
          <w:bCs/>
          <w:sz w:val="24"/>
          <w:szCs w:val="24"/>
        </w:rPr>
        <w:t xml:space="preserve">) y en </w:t>
      </w:r>
      <w:proofErr w:type="gramStart"/>
      <w:r>
        <w:rPr>
          <w:rFonts w:ascii="Times New Roman" w:hAnsi="Times New Roman" w:cs="Times New Roman"/>
          <w:b/>
          <w:bCs/>
          <w:sz w:val="24"/>
          <w:szCs w:val="24"/>
        </w:rPr>
        <w:t>Medicina,  has</w:t>
      </w:r>
      <w:proofErr w:type="gramEnd"/>
      <w:r>
        <w:rPr>
          <w:rFonts w:ascii="Times New Roman" w:hAnsi="Times New Roman" w:cs="Times New Roman"/>
          <w:b/>
          <w:bCs/>
          <w:sz w:val="24"/>
          <w:szCs w:val="24"/>
        </w:rPr>
        <w:t xml:space="preserve"> decidido llevar personalmente la coordinación de la actividad preventiva. Analiza si es correcta la decisión </w:t>
      </w:r>
      <w:r w:rsidR="00BD53AE">
        <w:rPr>
          <w:rFonts w:ascii="Times New Roman" w:hAnsi="Times New Roman" w:cs="Times New Roman"/>
          <w:b/>
          <w:bCs/>
          <w:sz w:val="24"/>
          <w:szCs w:val="24"/>
        </w:rPr>
        <w:t xml:space="preserve">de </w:t>
      </w:r>
      <w:r w:rsidR="00BD53AE" w:rsidRPr="00243F66">
        <w:rPr>
          <w:rFonts w:ascii="Times New Roman" w:eastAsia="Times New Roman" w:hAnsi="Times New Roman" w:cs="Times New Roman"/>
          <w:b/>
          <w:sz w:val="24"/>
          <w:szCs w:val="24"/>
          <w:lang w:eastAsia="es-ES"/>
        </w:rPr>
        <w:t xml:space="preserve">asumir personalmente la prevención </w:t>
      </w:r>
      <w:r w:rsidR="00BD53AE">
        <w:rPr>
          <w:rFonts w:ascii="Times New Roman" w:eastAsia="Times New Roman" w:hAnsi="Times New Roman" w:cs="Times New Roman"/>
          <w:b/>
          <w:sz w:val="24"/>
          <w:szCs w:val="24"/>
          <w:lang w:eastAsia="es-ES"/>
        </w:rPr>
        <w:t xml:space="preserve">y la medicina </w:t>
      </w:r>
      <w:r w:rsidR="00BD53AE" w:rsidRPr="00243F66">
        <w:rPr>
          <w:rFonts w:ascii="Times New Roman" w:eastAsia="Times New Roman" w:hAnsi="Times New Roman" w:cs="Times New Roman"/>
          <w:b/>
          <w:sz w:val="24"/>
          <w:szCs w:val="24"/>
          <w:lang w:eastAsia="es-ES"/>
        </w:rPr>
        <w:t>de empresa</w:t>
      </w:r>
      <w:r w:rsidR="00BD53AE">
        <w:rPr>
          <w:rFonts w:ascii="Times New Roman" w:eastAsia="Times New Roman" w:hAnsi="Times New Roman" w:cs="Times New Roman"/>
          <w:b/>
          <w:sz w:val="24"/>
          <w:szCs w:val="24"/>
          <w:lang w:eastAsia="es-ES"/>
        </w:rPr>
        <w:t>.</w:t>
      </w:r>
    </w:p>
    <w:p w14:paraId="4C6DABD8" w14:textId="485BC473" w:rsidR="00202174" w:rsidRPr="00FE2291" w:rsidRDefault="00202174" w:rsidP="004B4D2A">
      <w:pPr>
        <w:pStyle w:val="Prrafodelista"/>
        <w:numPr>
          <w:ilvl w:val="0"/>
          <w:numId w:val="7"/>
        </w:numPr>
        <w:tabs>
          <w:tab w:val="left" w:pos="284"/>
        </w:tabs>
        <w:autoSpaceDE w:val="0"/>
        <w:autoSpaceDN w:val="0"/>
        <w:adjustRightInd w:val="0"/>
        <w:spacing w:before="240" w:after="0" w:line="360" w:lineRule="auto"/>
        <w:ind w:left="142" w:hanging="142"/>
        <w:contextualSpacing w:val="0"/>
        <w:jc w:val="both"/>
        <w:rPr>
          <w:rFonts w:ascii="Times New Roman" w:hAnsi="Times New Roman" w:cs="Times New Roman"/>
          <w:b/>
          <w:sz w:val="24"/>
          <w:szCs w:val="24"/>
        </w:rPr>
      </w:pPr>
      <w:r w:rsidRPr="00FE2291">
        <w:rPr>
          <w:rFonts w:ascii="Times New Roman" w:hAnsi="Times New Roman" w:cs="Times New Roman"/>
          <w:b/>
          <w:color w:val="000000"/>
          <w:sz w:val="24"/>
          <w:szCs w:val="24"/>
        </w:rPr>
        <w:t xml:space="preserve">Determina </w:t>
      </w:r>
      <w:r w:rsidR="00FE2291">
        <w:rPr>
          <w:rFonts w:ascii="Times New Roman" w:hAnsi="Times New Roman" w:cs="Times New Roman"/>
          <w:b/>
          <w:color w:val="000000"/>
          <w:sz w:val="24"/>
          <w:szCs w:val="24"/>
        </w:rPr>
        <w:t>q</w:t>
      </w:r>
      <w:r w:rsidRPr="00FE2291">
        <w:rPr>
          <w:rFonts w:ascii="Times New Roman" w:hAnsi="Times New Roman" w:cs="Times New Roman"/>
          <w:b/>
          <w:color w:val="000000"/>
          <w:sz w:val="24"/>
          <w:szCs w:val="24"/>
        </w:rPr>
        <w:t>ué modalidades de organización preventiva es la más adecuada para cada una</w:t>
      </w:r>
      <w:r w:rsidR="00243F66" w:rsidRPr="00FE2291">
        <w:rPr>
          <w:rFonts w:ascii="Times New Roman" w:hAnsi="Times New Roman" w:cs="Times New Roman"/>
          <w:b/>
          <w:color w:val="000000"/>
          <w:sz w:val="24"/>
          <w:szCs w:val="24"/>
        </w:rPr>
        <w:t xml:space="preserve"> empresa, precisando si los </w:t>
      </w:r>
      <w:r w:rsidR="00FE2291" w:rsidRPr="00FE2291">
        <w:rPr>
          <w:rFonts w:ascii="Times New Roman" w:hAnsi="Times New Roman" w:cs="Times New Roman"/>
          <w:b/>
          <w:color w:val="000000"/>
          <w:sz w:val="24"/>
          <w:szCs w:val="24"/>
        </w:rPr>
        <w:t>técnicos asignados d</w:t>
      </w:r>
      <w:r w:rsidR="00243F66" w:rsidRPr="00FE2291">
        <w:rPr>
          <w:rFonts w:ascii="Times New Roman" w:hAnsi="Times New Roman" w:cs="Times New Roman"/>
          <w:b/>
          <w:color w:val="000000"/>
          <w:sz w:val="24"/>
          <w:szCs w:val="24"/>
        </w:rPr>
        <w:t xml:space="preserve">eben tener dedicación exclusiva a su actividad preventiva o pueden compaginar </w:t>
      </w:r>
      <w:r w:rsidR="00FE2291" w:rsidRPr="00FE2291">
        <w:rPr>
          <w:rFonts w:ascii="Times New Roman" w:hAnsi="Times New Roman" w:cs="Times New Roman"/>
          <w:b/>
          <w:color w:val="000000"/>
          <w:sz w:val="24"/>
          <w:szCs w:val="24"/>
        </w:rPr>
        <w:t xml:space="preserve">su actividad con la actividad laboral. </w:t>
      </w:r>
      <w:r w:rsidRPr="00FE2291">
        <w:rPr>
          <w:rFonts w:ascii="Times New Roman" w:hAnsi="Times New Roman" w:cs="Times New Roman"/>
          <w:b/>
          <w:color w:val="000000"/>
          <w:sz w:val="24"/>
          <w:szCs w:val="24"/>
        </w:rPr>
        <w:t>Justifica</w:t>
      </w:r>
      <w:r w:rsidR="00EC12D9">
        <w:rPr>
          <w:rFonts w:ascii="Times New Roman" w:hAnsi="Times New Roman" w:cs="Times New Roman"/>
          <w:b/>
          <w:color w:val="000000"/>
          <w:sz w:val="24"/>
          <w:szCs w:val="24"/>
        </w:rPr>
        <w:t xml:space="preserve"> por qué en todos los casos</w:t>
      </w:r>
      <w:r w:rsidR="00243F66" w:rsidRPr="00FE2291">
        <w:rPr>
          <w:rFonts w:ascii="Times New Roman" w:hAnsi="Times New Roman" w:cs="Times New Roman"/>
          <w:b/>
          <w:color w:val="000000"/>
          <w:sz w:val="24"/>
          <w:szCs w:val="24"/>
        </w:rPr>
        <w:t xml:space="preserve"> teniendo en cuenta los requisitos que </w:t>
      </w:r>
      <w:r w:rsidR="00FE2291">
        <w:rPr>
          <w:rFonts w:ascii="Times New Roman" w:hAnsi="Times New Roman" w:cs="Times New Roman"/>
          <w:b/>
          <w:color w:val="000000"/>
          <w:sz w:val="24"/>
          <w:szCs w:val="24"/>
        </w:rPr>
        <w:t xml:space="preserve">se </w:t>
      </w:r>
      <w:r w:rsidR="00243F66" w:rsidRPr="00FE2291">
        <w:rPr>
          <w:rFonts w:ascii="Times New Roman" w:hAnsi="Times New Roman" w:cs="Times New Roman"/>
          <w:b/>
          <w:color w:val="000000"/>
          <w:sz w:val="24"/>
          <w:szCs w:val="24"/>
        </w:rPr>
        <w:t xml:space="preserve">exige. </w:t>
      </w:r>
    </w:p>
    <w:p w14:paraId="26665523" w14:textId="7BD61A0F" w:rsidR="00202174" w:rsidRPr="00243F66" w:rsidRDefault="00202174" w:rsidP="004B4D2A">
      <w:pPr>
        <w:shd w:val="clear" w:color="auto" w:fill="FFFFFF"/>
        <w:spacing w:before="120" w:after="120" w:line="276" w:lineRule="auto"/>
        <w:ind w:left="284" w:right="130"/>
        <w:jc w:val="both"/>
        <w:rPr>
          <w:lang w:eastAsia="es-ES_tradnl"/>
        </w:rPr>
      </w:pPr>
      <w:r w:rsidRPr="00243F66">
        <w:rPr>
          <w:lang w:eastAsia="es-ES_tradnl"/>
        </w:rPr>
        <w:t xml:space="preserve">a) </w:t>
      </w:r>
      <w:proofErr w:type="spellStart"/>
      <w:r w:rsidRPr="00243F66">
        <w:rPr>
          <w:lang w:eastAsia="es-ES_tradnl"/>
        </w:rPr>
        <w:t>Fumillum</w:t>
      </w:r>
      <w:proofErr w:type="spellEnd"/>
      <w:r w:rsidRPr="00243F66">
        <w:rPr>
          <w:lang w:eastAsia="es-ES_tradnl"/>
        </w:rPr>
        <w:t>, SL, f</w:t>
      </w:r>
      <w:r w:rsidR="00695E82">
        <w:rPr>
          <w:lang w:eastAsia="es-ES_tradnl"/>
        </w:rPr>
        <w:t xml:space="preserve">abrica productos pirotécnicos, </w:t>
      </w:r>
      <w:r w:rsidRPr="00243F66">
        <w:rPr>
          <w:lang w:eastAsia="es-ES_tradnl"/>
        </w:rPr>
        <w:t>ocupa a 4 trabajadores</w:t>
      </w:r>
      <w:r w:rsidR="00695E82" w:rsidRPr="00695E82">
        <w:t xml:space="preserve"> </w:t>
      </w:r>
      <w:r w:rsidR="00695E82">
        <w:t xml:space="preserve">y prefieren </w:t>
      </w:r>
      <w:r w:rsidR="00695E82" w:rsidRPr="00695E82">
        <w:rPr>
          <w:lang w:eastAsia="es-ES_tradnl"/>
        </w:rPr>
        <w:t>no asum</w:t>
      </w:r>
      <w:r w:rsidR="00695E82">
        <w:rPr>
          <w:lang w:eastAsia="es-ES_tradnl"/>
        </w:rPr>
        <w:t xml:space="preserve">ir </w:t>
      </w:r>
      <w:r w:rsidR="00695E82" w:rsidRPr="00695E82">
        <w:rPr>
          <w:lang w:eastAsia="es-ES_tradnl"/>
        </w:rPr>
        <w:t>la totalidad de las actividades preventivas por medios propios</w:t>
      </w:r>
      <w:r w:rsidRPr="00243F66">
        <w:rPr>
          <w:lang w:eastAsia="es-ES_tradnl"/>
        </w:rPr>
        <w:t>.</w:t>
      </w:r>
    </w:p>
    <w:p w14:paraId="3EDCE71F" w14:textId="35F75A6C" w:rsidR="00202174" w:rsidRPr="00243F66" w:rsidRDefault="00202174" w:rsidP="004B4D2A">
      <w:pPr>
        <w:shd w:val="clear" w:color="auto" w:fill="FFFFFF"/>
        <w:spacing w:before="120" w:after="120" w:line="276" w:lineRule="auto"/>
        <w:ind w:left="284" w:right="130"/>
        <w:jc w:val="both"/>
        <w:rPr>
          <w:lang w:eastAsia="es-ES_tradnl"/>
        </w:rPr>
      </w:pPr>
      <w:r w:rsidRPr="00243F66">
        <w:rPr>
          <w:lang w:eastAsia="es-ES_tradnl"/>
        </w:rPr>
        <w:t>b) Maderas Levantinas, SA, fabrica muebles y proporciona empleo a 550 trabajadores.</w:t>
      </w:r>
    </w:p>
    <w:p w14:paraId="3B9B6E13" w14:textId="5FB2ADE7" w:rsidR="00202174" w:rsidRPr="00202174" w:rsidRDefault="00202174" w:rsidP="004B4D2A">
      <w:pPr>
        <w:shd w:val="clear" w:color="auto" w:fill="FFFFFF"/>
        <w:spacing w:before="120" w:after="120" w:line="276" w:lineRule="auto"/>
        <w:ind w:left="284" w:right="-143"/>
        <w:jc w:val="both"/>
        <w:rPr>
          <w:szCs w:val="20"/>
          <w:lang w:eastAsia="es-ES_tradnl"/>
        </w:rPr>
      </w:pPr>
      <w:r w:rsidRPr="00202174">
        <w:rPr>
          <w:szCs w:val="20"/>
          <w:lang w:eastAsia="es-ES_tradnl"/>
        </w:rPr>
        <w:t xml:space="preserve">c) Juan Sanz, propietario y trabajador habitual de una asesoría fiscal, con </w:t>
      </w:r>
      <w:r w:rsidR="00695E82">
        <w:rPr>
          <w:szCs w:val="20"/>
          <w:lang w:eastAsia="es-ES_tradnl"/>
        </w:rPr>
        <w:t>1</w:t>
      </w:r>
      <w:r w:rsidRPr="00202174">
        <w:rPr>
          <w:szCs w:val="20"/>
          <w:lang w:eastAsia="es-ES_tradnl"/>
        </w:rPr>
        <w:t>6 trabajadores más.</w:t>
      </w:r>
    </w:p>
    <w:p w14:paraId="54DA9243" w14:textId="25BDF3EE" w:rsidR="00202174" w:rsidRPr="00202174" w:rsidRDefault="00202174" w:rsidP="004B4D2A">
      <w:pPr>
        <w:shd w:val="clear" w:color="auto" w:fill="FFFFFF"/>
        <w:spacing w:before="120" w:after="120" w:line="276" w:lineRule="auto"/>
        <w:ind w:left="284" w:right="130"/>
        <w:jc w:val="both"/>
        <w:rPr>
          <w:szCs w:val="20"/>
          <w:lang w:eastAsia="es-ES_tradnl"/>
        </w:rPr>
      </w:pPr>
      <w:r w:rsidRPr="00202174">
        <w:rPr>
          <w:szCs w:val="20"/>
          <w:lang w:eastAsia="es-ES_tradnl"/>
        </w:rPr>
        <w:t xml:space="preserve">d) </w:t>
      </w:r>
      <w:r w:rsidR="00695E82">
        <w:rPr>
          <w:szCs w:val="20"/>
          <w:lang w:eastAsia="es-ES_tradnl"/>
        </w:rPr>
        <w:t>Moltur</w:t>
      </w:r>
      <w:r w:rsidR="00045D94">
        <w:rPr>
          <w:szCs w:val="20"/>
          <w:lang w:eastAsia="es-ES_tradnl"/>
        </w:rPr>
        <w:t>.</w:t>
      </w:r>
      <w:r w:rsidRPr="00202174">
        <w:rPr>
          <w:szCs w:val="20"/>
          <w:lang w:eastAsia="es-ES_tradnl"/>
        </w:rPr>
        <w:t xml:space="preserve">SA, </w:t>
      </w:r>
      <w:r w:rsidR="00695E82">
        <w:rPr>
          <w:szCs w:val="20"/>
          <w:lang w:eastAsia="es-ES_tradnl"/>
        </w:rPr>
        <w:t xml:space="preserve">con </w:t>
      </w:r>
      <w:r w:rsidR="00695E82" w:rsidRPr="00202174">
        <w:rPr>
          <w:szCs w:val="20"/>
          <w:lang w:eastAsia="es-ES_tradnl"/>
        </w:rPr>
        <w:t>270 trabajadores</w:t>
      </w:r>
      <w:r w:rsidR="00695E82">
        <w:rPr>
          <w:szCs w:val="20"/>
          <w:lang w:eastAsia="es-ES_tradnl"/>
        </w:rPr>
        <w:t xml:space="preserve">, se dedica a la molturación de piedra, </w:t>
      </w:r>
      <w:r w:rsidR="00695E82" w:rsidRPr="00695E82">
        <w:rPr>
          <w:szCs w:val="20"/>
          <w:lang w:eastAsia="es-ES_tradnl"/>
        </w:rPr>
        <w:t>recogida</w:t>
      </w:r>
      <w:r w:rsidR="00695E82">
        <w:rPr>
          <w:szCs w:val="20"/>
          <w:lang w:eastAsia="es-ES_tradnl"/>
        </w:rPr>
        <w:t xml:space="preserve"> como peligrosa </w:t>
      </w:r>
      <w:r w:rsidR="00695E82" w:rsidRPr="00695E82">
        <w:rPr>
          <w:szCs w:val="20"/>
          <w:lang w:eastAsia="es-ES_tradnl"/>
        </w:rPr>
        <w:t>en el Anexo I del Reglamento de los Servicios de Prevención</w:t>
      </w:r>
      <w:r w:rsidRPr="00202174">
        <w:rPr>
          <w:szCs w:val="20"/>
          <w:lang w:eastAsia="es-ES_tradnl"/>
        </w:rPr>
        <w:t>.</w:t>
      </w:r>
    </w:p>
    <w:p w14:paraId="6029F97E" w14:textId="4ED1700D" w:rsidR="00202174" w:rsidRPr="00202174" w:rsidRDefault="00202174" w:rsidP="004359DA">
      <w:pPr>
        <w:shd w:val="clear" w:color="auto" w:fill="FFFFFF"/>
        <w:spacing w:before="120" w:after="120" w:line="276" w:lineRule="auto"/>
        <w:ind w:left="426" w:right="130" w:hanging="142"/>
        <w:jc w:val="both"/>
        <w:rPr>
          <w:szCs w:val="20"/>
          <w:lang w:eastAsia="es-ES_tradnl"/>
        </w:rPr>
      </w:pPr>
      <w:r w:rsidRPr="00202174">
        <w:rPr>
          <w:szCs w:val="20"/>
          <w:lang w:eastAsia="es-ES_tradnl"/>
        </w:rPr>
        <w:t xml:space="preserve">e) </w:t>
      </w:r>
      <w:proofErr w:type="spellStart"/>
      <w:r w:rsidRPr="00202174">
        <w:rPr>
          <w:szCs w:val="20"/>
          <w:lang w:eastAsia="es-ES_tradnl"/>
        </w:rPr>
        <w:t>Naturoli</w:t>
      </w:r>
      <w:proofErr w:type="spellEnd"/>
      <w:r w:rsidRPr="00202174">
        <w:rPr>
          <w:szCs w:val="20"/>
          <w:lang w:eastAsia="es-ES_tradnl"/>
        </w:rPr>
        <w:t xml:space="preserve">, Coop., produce aceite de oliva y tiene contratados a </w:t>
      </w:r>
      <w:r w:rsidR="004359DA">
        <w:rPr>
          <w:szCs w:val="20"/>
          <w:lang w:eastAsia="es-ES_tradnl"/>
        </w:rPr>
        <w:t xml:space="preserve">29 trabajadores, y tienen el Nivel Básico de PRL. </w:t>
      </w:r>
    </w:p>
    <w:p w14:paraId="455538DB" w14:textId="77777777" w:rsidR="00202174" w:rsidRPr="00202174" w:rsidRDefault="00202174" w:rsidP="004B4D2A">
      <w:pPr>
        <w:shd w:val="clear" w:color="auto" w:fill="FFFFFF"/>
        <w:spacing w:before="120" w:after="120" w:line="276" w:lineRule="auto"/>
        <w:ind w:left="284" w:right="130"/>
        <w:jc w:val="both"/>
        <w:rPr>
          <w:szCs w:val="20"/>
          <w:lang w:eastAsia="es-ES_tradnl"/>
        </w:rPr>
      </w:pPr>
      <w:r w:rsidRPr="00202174">
        <w:rPr>
          <w:szCs w:val="20"/>
          <w:lang w:eastAsia="es-ES_tradnl"/>
        </w:rPr>
        <w:t>f) Empresa de extracción de mármol, ocupa a 150 trabajadores. Los índices de frecuencia y gravedad de la siniestralidad laboral son muy elevados, según la autoridad laboral.</w:t>
      </w:r>
    </w:p>
    <w:p w14:paraId="3BE722A1" w14:textId="0683737D" w:rsidR="00695E82" w:rsidRDefault="00202174" w:rsidP="004B4D2A">
      <w:pPr>
        <w:shd w:val="clear" w:color="auto" w:fill="FFFFFF"/>
        <w:spacing w:before="120" w:after="120" w:line="276" w:lineRule="auto"/>
        <w:ind w:left="284" w:right="130"/>
        <w:jc w:val="both"/>
        <w:rPr>
          <w:szCs w:val="20"/>
          <w:lang w:eastAsia="es-ES_tradnl"/>
        </w:rPr>
      </w:pPr>
      <w:r w:rsidRPr="00202174">
        <w:rPr>
          <w:szCs w:val="20"/>
          <w:lang w:eastAsia="es-ES_tradnl"/>
        </w:rPr>
        <w:t>g)</w:t>
      </w:r>
      <w:r w:rsidR="00695E82">
        <w:rPr>
          <w:szCs w:val="20"/>
          <w:lang w:eastAsia="es-ES_tradnl"/>
        </w:rPr>
        <w:t xml:space="preserve"> </w:t>
      </w:r>
      <w:r w:rsidR="00695E82" w:rsidRPr="00695E82">
        <w:rPr>
          <w:szCs w:val="20"/>
          <w:lang w:eastAsia="es-ES_tradnl"/>
        </w:rPr>
        <w:t xml:space="preserve">Arcillas SL, </w:t>
      </w:r>
      <w:r w:rsidR="004359DA">
        <w:rPr>
          <w:szCs w:val="20"/>
          <w:lang w:eastAsia="es-ES_tradnl"/>
        </w:rPr>
        <w:t xml:space="preserve">una </w:t>
      </w:r>
      <w:r w:rsidR="004359DA" w:rsidRPr="00695E82">
        <w:rPr>
          <w:szCs w:val="20"/>
          <w:lang w:eastAsia="es-ES_tradnl"/>
        </w:rPr>
        <w:t>fábrica</w:t>
      </w:r>
      <w:r w:rsidR="004359DA">
        <w:rPr>
          <w:szCs w:val="20"/>
          <w:lang w:eastAsia="es-ES_tradnl"/>
        </w:rPr>
        <w:t xml:space="preserve"> ladrillos, </w:t>
      </w:r>
      <w:r w:rsidR="00695E82" w:rsidRPr="00695E82">
        <w:rPr>
          <w:szCs w:val="20"/>
          <w:lang w:eastAsia="es-ES_tradnl"/>
        </w:rPr>
        <w:t>cuenta con 50</w:t>
      </w:r>
      <w:r w:rsidR="004359DA">
        <w:rPr>
          <w:szCs w:val="20"/>
          <w:lang w:eastAsia="es-ES_tradnl"/>
        </w:rPr>
        <w:t>0</w:t>
      </w:r>
      <w:r w:rsidR="00695E82" w:rsidRPr="00695E82">
        <w:rPr>
          <w:szCs w:val="20"/>
          <w:lang w:eastAsia="es-ES_tradnl"/>
        </w:rPr>
        <w:t xml:space="preserve"> trabajadores</w:t>
      </w:r>
      <w:r w:rsidR="004359DA">
        <w:rPr>
          <w:szCs w:val="20"/>
          <w:lang w:eastAsia="es-ES_tradnl"/>
        </w:rPr>
        <w:t xml:space="preserve"> y en </w:t>
      </w:r>
      <w:r w:rsidR="004359DA" w:rsidRPr="00695E82">
        <w:rPr>
          <w:szCs w:val="20"/>
          <w:lang w:eastAsia="es-ES_tradnl"/>
        </w:rPr>
        <w:t xml:space="preserve">un radio de 600 metros </w:t>
      </w:r>
      <w:r w:rsidR="00695E82" w:rsidRPr="00695E82">
        <w:rPr>
          <w:szCs w:val="20"/>
          <w:lang w:eastAsia="es-ES_tradnl"/>
        </w:rPr>
        <w:t>hay otras dos empresas que producen tejas y losas de barro.</w:t>
      </w:r>
    </w:p>
    <w:p w14:paraId="4C62D49D" w14:textId="77777777" w:rsidR="00E311E6" w:rsidRDefault="00E311E6" w:rsidP="004B4D2A">
      <w:pPr>
        <w:shd w:val="clear" w:color="auto" w:fill="FFFFFF"/>
        <w:spacing w:before="120" w:after="120" w:line="276" w:lineRule="auto"/>
        <w:ind w:left="284" w:right="130"/>
        <w:jc w:val="both"/>
        <w:rPr>
          <w:szCs w:val="20"/>
          <w:lang w:eastAsia="es-ES_tradnl"/>
        </w:rPr>
      </w:pPr>
    </w:p>
    <w:p w14:paraId="6300211D" w14:textId="3BF9AF6E" w:rsidR="00243F66" w:rsidRPr="00243F66" w:rsidRDefault="00243F66" w:rsidP="004B4D2A">
      <w:pPr>
        <w:pStyle w:val="Prrafodelista"/>
        <w:numPr>
          <w:ilvl w:val="0"/>
          <w:numId w:val="7"/>
        </w:numPr>
        <w:tabs>
          <w:tab w:val="left" w:pos="426"/>
        </w:tabs>
        <w:spacing w:before="240" w:after="120" w:line="360" w:lineRule="auto"/>
        <w:ind w:left="0" w:hanging="215"/>
        <w:contextualSpacing w:val="0"/>
        <w:jc w:val="both"/>
        <w:rPr>
          <w:rFonts w:ascii="Times New Roman" w:hAnsi="Times New Roman" w:cs="Times New Roman"/>
          <w:b/>
          <w:sz w:val="24"/>
          <w:szCs w:val="24"/>
        </w:rPr>
      </w:pPr>
      <w:r w:rsidRPr="00243F66">
        <w:rPr>
          <w:rFonts w:ascii="Times New Roman" w:hAnsi="Times New Roman" w:cs="Times New Roman"/>
          <w:b/>
          <w:sz w:val="24"/>
          <w:szCs w:val="24"/>
        </w:rPr>
        <w:t xml:space="preserve">Una empresa emplea 600 trabajadores y ha decidido crear su propio Servicio de Prevención con dos trabajadores, miembros del Departamento de Recursos Humanos y que tienen el Título de Técnico superior </w:t>
      </w:r>
      <w:r w:rsidR="000054BA">
        <w:rPr>
          <w:rFonts w:ascii="Times New Roman" w:hAnsi="Times New Roman" w:cs="Times New Roman"/>
          <w:b/>
          <w:sz w:val="24"/>
          <w:szCs w:val="24"/>
        </w:rPr>
        <w:t xml:space="preserve">PRL, uno en Seguridad e Higiene, dedicado </w:t>
      </w:r>
      <w:r w:rsidRPr="00243F66">
        <w:rPr>
          <w:rFonts w:ascii="Times New Roman" w:hAnsi="Times New Roman" w:cs="Times New Roman"/>
          <w:b/>
          <w:sz w:val="24"/>
          <w:szCs w:val="24"/>
        </w:rPr>
        <w:t>a tiempo completo a tareas de prevención</w:t>
      </w:r>
      <w:r w:rsidR="000054BA">
        <w:rPr>
          <w:rFonts w:ascii="Times New Roman" w:hAnsi="Times New Roman" w:cs="Times New Roman"/>
          <w:b/>
          <w:sz w:val="24"/>
          <w:szCs w:val="24"/>
        </w:rPr>
        <w:t>,</w:t>
      </w:r>
      <w:r w:rsidRPr="00243F66">
        <w:rPr>
          <w:rFonts w:ascii="Times New Roman" w:hAnsi="Times New Roman" w:cs="Times New Roman"/>
          <w:b/>
          <w:sz w:val="24"/>
          <w:szCs w:val="24"/>
        </w:rPr>
        <w:t xml:space="preserve"> y el otro la </w:t>
      </w:r>
      <w:r w:rsidR="000054BA">
        <w:rPr>
          <w:rFonts w:ascii="Times New Roman" w:hAnsi="Times New Roman" w:cs="Times New Roman"/>
          <w:b/>
          <w:sz w:val="24"/>
          <w:szCs w:val="24"/>
        </w:rPr>
        <w:t>de Ergonomía y Psicosociología compaginando la</w:t>
      </w:r>
      <w:r w:rsidRPr="00243F66">
        <w:rPr>
          <w:rFonts w:ascii="Times New Roman" w:hAnsi="Times New Roman" w:cs="Times New Roman"/>
          <w:b/>
          <w:sz w:val="24"/>
          <w:szCs w:val="24"/>
        </w:rPr>
        <w:t xml:space="preserve">s tareas de PRL con las </w:t>
      </w:r>
      <w:r w:rsidR="000054BA">
        <w:rPr>
          <w:rFonts w:ascii="Times New Roman" w:hAnsi="Times New Roman" w:cs="Times New Roman"/>
          <w:b/>
          <w:sz w:val="24"/>
          <w:szCs w:val="24"/>
        </w:rPr>
        <w:t xml:space="preserve">que viene desempeñando como </w:t>
      </w:r>
      <w:r w:rsidRPr="00243F66">
        <w:rPr>
          <w:rFonts w:ascii="Times New Roman" w:hAnsi="Times New Roman" w:cs="Times New Roman"/>
          <w:b/>
          <w:sz w:val="24"/>
          <w:szCs w:val="24"/>
        </w:rPr>
        <w:t>psicólogo de empresa.</w:t>
      </w:r>
    </w:p>
    <w:p w14:paraId="17034D0C" w14:textId="77777777" w:rsidR="00243F66" w:rsidRPr="00243F66" w:rsidRDefault="00243F66" w:rsidP="000054BA">
      <w:pPr>
        <w:numPr>
          <w:ilvl w:val="0"/>
          <w:numId w:val="8"/>
        </w:numPr>
        <w:tabs>
          <w:tab w:val="clear" w:pos="720"/>
          <w:tab w:val="num" w:pos="567"/>
          <w:tab w:val="left" w:pos="1020"/>
        </w:tabs>
        <w:spacing w:line="360" w:lineRule="auto"/>
        <w:ind w:left="284" w:firstLine="0"/>
        <w:jc w:val="both"/>
        <w:rPr>
          <w:b/>
        </w:rPr>
      </w:pPr>
      <w:r w:rsidRPr="00243F66">
        <w:rPr>
          <w:b/>
        </w:rPr>
        <w:t>¿Es obligatorio para la empresa constituir un servicio de prevención propio?</w:t>
      </w:r>
    </w:p>
    <w:p w14:paraId="74AF9455" w14:textId="77777777" w:rsidR="00243F66" w:rsidRDefault="00243F66" w:rsidP="000054BA">
      <w:pPr>
        <w:numPr>
          <w:ilvl w:val="0"/>
          <w:numId w:val="8"/>
        </w:numPr>
        <w:tabs>
          <w:tab w:val="clear" w:pos="720"/>
          <w:tab w:val="num" w:pos="567"/>
          <w:tab w:val="left" w:pos="1020"/>
        </w:tabs>
        <w:spacing w:line="360" w:lineRule="auto"/>
        <w:ind w:left="284" w:firstLine="0"/>
        <w:jc w:val="both"/>
        <w:rPr>
          <w:b/>
        </w:rPr>
      </w:pPr>
      <w:r w:rsidRPr="00243F66">
        <w:rPr>
          <w:b/>
        </w:rPr>
        <w:t>¿Estaría constituido de manera correcta el SPP?</w:t>
      </w:r>
    </w:p>
    <w:p w14:paraId="0EDA6BF4" w14:textId="77777777" w:rsidR="00FE2291" w:rsidRDefault="00FE2291" w:rsidP="000054BA">
      <w:pPr>
        <w:numPr>
          <w:ilvl w:val="0"/>
          <w:numId w:val="8"/>
        </w:numPr>
        <w:tabs>
          <w:tab w:val="left" w:pos="1020"/>
        </w:tabs>
        <w:spacing w:line="360" w:lineRule="auto"/>
        <w:ind w:left="567" w:hanging="283"/>
        <w:jc w:val="both"/>
        <w:rPr>
          <w:b/>
        </w:rPr>
      </w:pPr>
      <w:r>
        <w:rPr>
          <w:b/>
        </w:rPr>
        <w:t xml:space="preserve">Explica los 3 niveles de formación e indica si con el módulo de FOL podrás solicitar la equivalencia de alguno. </w:t>
      </w:r>
    </w:p>
    <w:tbl>
      <w:tblPr>
        <w:tblStyle w:val="Tablaconcuadrcula"/>
        <w:tblW w:w="0" w:type="auto"/>
        <w:tblInd w:w="108" w:type="dxa"/>
        <w:tblLook w:val="04A0" w:firstRow="1" w:lastRow="0" w:firstColumn="1" w:lastColumn="0" w:noHBand="0" w:noVBand="1"/>
      </w:tblPr>
      <w:tblGrid>
        <w:gridCol w:w="3479"/>
        <w:gridCol w:w="3154"/>
        <w:gridCol w:w="3114"/>
      </w:tblGrid>
      <w:tr w:rsidR="000054BA" w:rsidRPr="000054BA" w14:paraId="12EE90AB" w14:textId="77777777" w:rsidTr="000054BA">
        <w:tc>
          <w:tcPr>
            <w:tcW w:w="3479" w:type="dxa"/>
          </w:tcPr>
          <w:p w14:paraId="62934749" w14:textId="4F91BC6B" w:rsidR="000054BA" w:rsidRPr="000054BA" w:rsidRDefault="000054BA" w:rsidP="000054BA">
            <w:pPr>
              <w:tabs>
                <w:tab w:val="left" w:pos="1020"/>
              </w:tabs>
              <w:spacing w:after="120" w:line="360" w:lineRule="auto"/>
              <w:jc w:val="both"/>
              <w:rPr>
                <w:b/>
              </w:rPr>
            </w:pPr>
            <w:r>
              <w:rPr>
                <w:b/>
              </w:rPr>
              <w:t>Superior</w:t>
            </w:r>
          </w:p>
        </w:tc>
        <w:tc>
          <w:tcPr>
            <w:tcW w:w="3154" w:type="dxa"/>
          </w:tcPr>
          <w:p w14:paraId="4722A82A" w14:textId="77777777" w:rsidR="000054BA" w:rsidRPr="000054BA" w:rsidRDefault="000054BA" w:rsidP="000054BA">
            <w:pPr>
              <w:tabs>
                <w:tab w:val="left" w:pos="1020"/>
              </w:tabs>
              <w:spacing w:after="120" w:line="360" w:lineRule="auto"/>
              <w:jc w:val="both"/>
              <w:rPr>
                <w:b/>
              </w:rPr>
            </w:pPr>
            <w:r w:rsidRPr="000054BA">
              <w:rPr>
                <w:b/>
              </w:rPr>
              <w:t>Intermedio</w:t>
            </w:r>
          </w:p>
        </w:tc>
        <w:tc>
          <w:tcPr>
            <w:tcW w:w="3114" w:type="dxa"/>
          </w:tcPr>
          <w:p w14:paraId="179A3BA3" w14:textId="77777777" w:rsidR="000054BA" w:rsidRPr="000054BA" w:rsidRDefault="000054BA" w:rsidP="000054BA">
            <w:pPr>
              <w:tabs>
                <w:tab w:val="left" w:pos="1020"/>
              </w:tabs>
              <w:spacing w:after="120" w:line="360" w:lineRule="auto"/>
              <w:jc w:val="both"/>
              <w:rPr>
                <w:b/>
              </w:rPr>
            </w:pPr>
            <w:r w:rsidRPr="000054BA">
              <w:rPr>
                <w:b/>
              </w:rPr>
              <w:t>Básico</w:t>
            </w:r>
          </w:p>
        </w:tc>
      </w:tr>
    </w:tbl>
    <w:p w14:paraId="2926554C" w14:textId="77777777" w:rsidR="000054BA" w:rsidRPr="000054BA" w:rsidRDefault="000054BA" w:rsidP="00C2180C">
      <w:pPr>
        <w:pStyle w:val="Prrafodelista"/>
        <w:tabs>
          <w:tab w:val="left" w:pos="284"/>
          <w:tab w:val="left" w:pos="426"/>
        </w:tabs>
        <w:spacing w:line="360" w:lineRule="auto"/>
        <w:ind w:left="0"/>
        <w:jc w:val="both"/>
        <w:rPr>
          <w:rFonts w:ascii="Times New Roman" w:hAnsi="Times New Roman" w:cs="Times New Roman"/>
          <w:sz w:val="24"/>
          <w:szCs w:val="24"/>
        </w:rPr>
      </w:pPr>
    </w:p>
    <w:p w14:paraId="2738453F" w14:textId="577056F8" w:rsidR="007075D1" w:rsidRPr="00DB3EC0" w:rsidRDefault="007075D1" w:rsidP="007075D1">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360" w:lineRule="auto"/>
        <w:ind w:left="426"/>
        <w:contextualSpacing w:val="0"/>
        <w:rPr>
          <w:rFonts w:ascii="Times New Roman" w:hAnsi="Times New Roman" w:cs="Times New Roman"/>
          <w:b/>
          <w:sz w:val="24"/>
          <w:szCs w:val="24"/>
          <w:lang w:val="es-ES_tradnl" w:eastAsia="es-ES_tradnl"/>
        </w:rPr>
      </w:pPr>
      <w:r>
        <w:rPr>
          <w:rFonts w:ascii="Times New Roman" w:hAnsi="Times New Roman" w:cs="Times New Roman"/>
          <w:b/>
          <w:sz w:val="24"/>
          <w:szCs w:val="24"/>
          <w:lang w:val="es-ES_tradnl" w:eastAsia="es-ES_tradnl"/>
        </w:rPr>
        <w:lastRenderedPageBreak/>
        <w:t xml:space="preserve"> Como sabes los servicios de Prevención deben contar con técnicos en diferentes disciplinas preventivas. </w:t>
      </w:r>
      <w:r w:rsidRPr="00DB3EC0">
        <w:rPr>
          <w:rFonts w:ascii="Times New Roman" w:hAnsi="Times New Roman" w:cs="Times New Roman"/>
          <w:b/>
          <w:sz w:val="24"/>
          <w:szCs w:val="24"/>
          <w:lang w:val="es-ES_tradnl" w:eastAsia="es-ES_tradnl"/>
        </w:rPr>
        <w:t>Relacion</w:t>
      </w:r>
      <w:r>
        <w:rPr>
          <w:rFonts w:ascii="Times New Roman" w:hAnsi="Times New Roman" w:cs="Times New Roman"/>
          <w:b/>
          <w:sz w:val="24"/>
          <w:szCs w:val="24"/>
          <w:lang w:val="es-ES_tradnl" w:eastAsia="es-ES_tradnl"/>
        </w:rPr>
        <w:t>a</w:t>
      </w:r>
      <w:r w:rsidRPr="00DB3EC0">
        <w:rPr>
          <w:rFonts w:ascii="Times New Roman" w:hAnsi="Times New Roman" w:cs="Times New Roman"/>
          <w:b/>
          <w:sz w:val="24"/>
          <w:szCs w:val="24"/>
          <w:lang w:val="es-ES_tradnl" w:eastAsia="es-ES_tradnl"/>
        </w:rPr>
        <w:t xml:space="preserve"> cada especialidad preventiva con su objetivo.</w:t>
      </w:r>
    </w:p>
    <w:tbl>
      <w:tblPr>
        <w:tblW w:w="9747" w:type="dxa"/>
        <w:tblLook w:val="00A0" w:firstRow="1" w:lastRow="0" w:firstColumn="1" w:lastColumn="0" w:noHBand="0" w:noVBand="0"/>
      </w:tblPr>
      <w:tblGrid>
        <w:gridCol w:w="2802"/>
        <w:gridCol w:w="6945"/>
      </w:tblGrid>
      <w:tr w:rsidR="007075D1" w:rsidRPr="00CB7159" w14:paraId="3CE51854" w14:textId="77777777" w:rsidTr="007E0C00">
        <w:trPr>
          <w:trHeight w:val="737"/>
        </w:trPr>
        <w:tc>
          <w:tcPr>
            <w:tcW w:w="2802" w:type="dxa"/>
          </w:tcPr>
          <w:p w14:paraId="34C54C5E"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s-ES_tradnl" w:eastAsia="es-ES_tradnl"/>
              </w:rPr>
            </w:pPr>
            <w:r w:rsidRPr="00CB7159">
              <w:rPr>
                <w:rFonts w:ascii="Tahoma" w:hAnsi="Tahoma" w:cs="Tahoma"/>
                <w:b/>
                <w:lang w:val="es-ES_tradnl" w:eastAsia="es-ES_tradnl"/>
              </w:rPr>
              <w:t xml:space="preserve"> </w:t>
            </w:r>
            <w:r w:rsidRPr="00CB7159">
              <w:rPr>
                <w:lang w:val="es-ES_tradnl" w:eastAsia="es-ES_tradnl"/>
              </w:rPr>
              <w:t>Medicina del Trabajo</w:t>
            </w:r>
          </w:p>
        </w:tc>
        <w:tc>
          <w:tcPr>
            <w:tcW w:w="6945" w:type="dxa"/>
          </w:tcPr>
          <w:p w14:paraId="100F7AC2"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Adapta las condiciones del trabajo a las condiciones físicas y psicológicas de las personas</w:t>
            </w:r>
          </w:p>
        </w:tc>
      </w:tr>
      <w:tr w:rsidR="007075D1" w:rsidRPr="00CB7159" w14:paraId="3FF6E461" w14:textId="77777777" w:rsidTr="007E0C00">
        <w:trPr>
          <w:trHeight w:val="737"/>
        </w:trPr>
        <w:tc>
          <w:tcPr>
            <w:tcW w:w="2802" w:type="dxa"/>
          </w:tcPr>
          <w:p w14:paraId="3BE31CAB"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s-ES_tradnl" w:eastAsia="es-ES_tradnl"/>
              </w:rPr>
            </w:pPr>
            <w:r w:rsidRPr="00CB7159">
              <w:rPr>
                <w:lang w:val="es-ES_tradnl" w:eastAsia="es-ES_tradnl"/>
              </w:rPr>
              <w:t>Seguridad en el Trabajo</w:t>
            </w:r>
          </w:p>
        </w:tc>
        <w:tc>
          <w:tcPr>
            <w:tcW w:w="6945" w:type="dxa"/>
          </w:tcPr>
          <w:p w14:paraId="12CF90E9"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xml:space="preserve"> Estudiar, identificar y controlar los agentes contaminantes presentes en el ambiente de trabajo, ya sean  físicos, químicos, o biológicos.</w:t>
            </w:r>
          </w:p>
        </w:tc>
      </w:tr>
      <w:tr w:rsidR="007075D1" w:rsidRPr="00CB7159" w14:paraId="0AD45FED" w14:textId="77777777" w:rsidTr="007E0C00">
        <w:trPr>
          <w:trHeight w:val="737"/>
        </w:trPr>
        <w:tc>
          <w:tcPr>
            <w:tcW w:w="2802" w:type="dxa"/>
          </w:tcPr>
          <w:p w14:paraId="7DA43DBE"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s-ES_tradnl" w:eastAsia="es-ES_tradnl"/>
              </w:rPr>
            </w:pPr>
            <w:r w:rsidRPr="00CB7159">
              <w:rPr>
                <w:lang w:val="es-ES_tradnl" w:eastAsia="es-ES_tradnl"/>
              </w:rPr>
              <w:t>Higiene Industrial</w:t>
            </w:r>
          </w:p>
        </w:tc>
        <w:tc>
          <w:tcPr>
            <w:tcW w:w="6945" w:type="dxa"/>
          </w:tcPr>
          <w:p w14:paraId="20E1A06E"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Mantener en estado óptimo la salud de los trabajadores, estudiando las enfermedades y los accidentes asociados a la actividad laboral</w:t>
            </w:r>
          </w:p>
        </w:tc>
      </w:tr>
      <w:tr w:rsidR="007075D1" w:rsidRPr="00CB7159" w14:paraId="79473565" w14:textId="77777777" w:rsidTr="007E0C00">
        <w:trPr>
          <w:trHeight w:val="737"/>
        </w:trPr>
        <w:tc>
          <w:tcPr>
            <w:tcW w:w="2802" w:type="dxa"/>
          </w:tcPr>
          <w:p w14:paraId="1070B0E9"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s-ES_tradnl" w:eastAsia="es-ES_tradnl"/>
              </w:rPr>
            </w:pPr>
            <w:r w:rsidRPr="00CB7159">
              <w:rPr>
                <w:lang w:val="es-ES_tradnl" w:eastAsia="es-ES_tradnl"/>
              </w:rPr>
              <w:t xml:space="preserve">Ergonomía </w:t>
            </w:r>
          </w:p>
        </w:tc>
        <w:tc>
          <w:tcPr>
            <w:tcW w:w="6945" w:type="dxa"/>
          </w:tcPr>
          <w:p w14:paraId="4E3F9BC2" w14:textId="77777777" w:rsidR="007075D1" w:rsidRPr="00CB7159" w:rsidRDefault="007075D1" w:rsidP="007E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Estudiar el origen de los accidentes laborales, para evitarlos y establecer medidas de protección frente a estos</w:t>
            </w:r>
          </w:p>
        </w:tc>
      </w:tr>
    </w:tbl>
    <w:p w14:paraId="0FF438EB" w14:textId="77777777" w:rsidR="007075D1" w:rsidRDefault="007075D1" w:rsidP="007075D1">
      <w:pPr>
        <w:pStyle w:val="Prrafodelista"/>
        <w:tabs>
          <w:tab w:val="left" w:pos="284"/>
          <w:tab w:val="left" w:pos="426"/>
        </w:tabs>
        <w:spacing w:line="360" w:lineRule="auto"/>
        <w:ind w:left="142"/>
        <w:jc w:val="both"/>
        <w:rPr>
          <w:rFonts w:ascii="Times New Roman" w:hAnsi="Times New Roman" w:cs="Times New Roman"/>
          <w:sz w:val="24"/>
          <w:szCs w:val="24"/>
        </w:rPr>
      </w:pPr>
    </w:p>
    <w:p w14:paraId="08B748E5" w14:textId="729523D4" w:rsidR="0050027E" w:rsidRPr="00AD015A" w:rsidRDefault="006210DA" w:rsidP="00AD015A">
      <w:pPr>
        <w:pStyle w:val="Prrafodelista"/>
        <w:numPr>
          <w:ilvl w:val="0"/>
          <w:numId w:val="7"/>
        </w:numPr>
        <w:tabs>
          <w:tab w:val="left" w:pos="284"/>
          <w:tab w:val="left" w:pos="426"/>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E</w:t>
      </w:r>
      <w:r w:rsidR="00C2180C" w:rsidRPr="00FF0753">
        <w:rPr>
          <w:rFonts w:ascii="Times New Roman" w:hAnsi="Times New Roman" w:cs="Times New Roman"/>
          <w:sz w:val="24"/>
          <w:szCs w:val="24"/>
        </w:rPr>
        <w:t>l control de la prevención</w:t>
      </w:r>
      <w:r w:rsidR="00B67AC9" w:rsidRPr="006210DA">
        <w:rPr>
          <w:rFonts w:ascii="Times New Roman" w:hAnsi="Times New Roman" w:cs="Times New Roman"/>
          <w:b/>
          <w:sz w:val="24"/>
          <w:szCs w:val="24"/>
        </w:rPr>
        <w:t xml:space="preserve">, </w:t>
      </w:r>
      <w:r>
        <w:rPr>
          <w:rFonts w:ascii="Times New Roman" w:hAnsi="Times New Roman" w:cs="Times New Roman"/>
          <w:sz w:val="24"/>
          <w:szCs w:val="24"/>
        </w:rPr>
        <w:t>exige evaluar previamente el nivel de riesgos. U</w:t>
      </w:r>
      <w:r w:rsidR="00C2180C" w:rsidRPr="00AD015A">
        <w:rPr>
          <w:rFonts w:ascii="Times New Roman" w:hAnsi="Times New Roman" w:cs="Times New Roman"/>
          <w:sz w:val="24"/>
          <w:szCs w:val="24"/>
        </w:rPr>
        <w:t>no de los métodos más conocid</w:t>
      </w:r>
      <w:r w:rsidR="009D3495" w:rsidRPr="00AD015A">
        <w:rPr>
          <w:rFonts w:ascii="Times New Roman" w:hAnsi="Times New Roman" w:cs="Times New Roman"/>
          <w:sz w:val="24"/>
          <w:szCs w:val="24"/>
        </w:rPr>
        <w:t xml:space="preserve">o </w:t>
      </w:r>
      <w:r w:rsidR="00C2180C" w:rsidRPr="00AD015A">
        <w:rPr>
          <w:rFonts w:ascii="Times New Roman" w:hAnsi="Times New Roman" w:cs="Times New Roman"/>
          <w:sz w:val="24"/>
          <w:szCs w:val="24"/>
        </w:rPr>
        <w:t>es el</w:t>
      </w:r>
      <w:r w:rsidR="00B67AC9" w:rsidRPr="00AD015A">
        <w:rPr>
          <w:rFonts w:ascii="Times New Roman" w:hAnsi="Times New Roman" w:cs="Times New Roman"/>
          <w:sz w:val="24"/>
          <w:szCs w:val="24"/>
        </w:rPr>
        <w:t xml:space="preserve"> </w:t>
      </w:r>
      <w:r w:rsidR="00C2180C" w:rsidRPr="00AD015A">
        <w:rPr>
          <w:rFonts w:ascii="Times New Roman" w:hAnsi="Times New Roman" w:cs="Times New Roman"/>
          <w:sz w:val="24"/>
          <w:szCs w:val="24"/>
        </w:rPr>
        <w:t xml:space="preserve">NERP </w:t>
      </w:r>
      <w:r w:rsidR="009D3495" w:rsidRPr="00AD015A">
        <w:rPr>
          <w:rFonts w:ascii="Times New Roman" w:hAnsi="Times New Roman" w:cs="Times New Roman"/>
          <w:sz w:val="24"/>
          <w:szCs w:val="24"/>
        </w:rPr>
        <w:t>(</w:t>
      </w:r>
      <w:r w:rsidR="00C2180C" w:rsidRPr="00AD015A">
        <w:rPr>
          <w:rFonts w:ascii="Times New Roman" w:hAnsi="Times New Roman" w:cs="Times New Roman"/>
          <w:sz w:val="24"/>
          <w:szCs w:val="24"/>
        </w:rPr>
        <w:t>Nivel Estimado de Riesgo Potencial)</w:t>
      </w:r>
      <w:r w:rsidR="009D3495" w:rsidRPr="00AD015A">
        <w:rPr>
          <w:rFonts w:ascii="Times New Roman" w:hAnsi="Times New Roman" w:cs="Times New Roman"/>
          <w:sz w:val="24"/>
          <w:szCs w:val="24"/>
        </w:rPr>
        <w:t xml:space="preserve"> que pone en valor la </w:t>
      </w:r>
      <w:r w:rsidR="00B67AC9" w:rsidRPr="00AD015A">
        <w:rPr>
          <w:rFonts w:ascii="Times New Roman" w:hAnsi="Times New Roman" w:cs="Times New Roman"/>
          <w:sz w:val="24"/>
          <w:szCs w:val="24"/>
        </w:rPr>
        <w:t xml:space="preserve">Frecuencia o </w:t>
      </w:r>
      <w:r w:rsidR="009D3495" w:rsidRPr="00AD015A">
        <w:rPr>
          <w:rFonts w:ascii="Times New Roman" w:hAnsi="Times New Roman" w:cs="Times New Roman"/>
          <w:sz w:val="24"/>
          <w:szCs w:val="24"/>
        </w:rPr>
        <w:t xml:space="preserve">Exposición al mismo, la </w:t>
      </w:r>
      <w:r w:rsidR="00C2180C" w:rsidRPr="00AD015A">
        <w:rPr>
          <w:rFonts w:ascii="Times New Roman" w:hAnsi="Times New Roman" w:cs="Times New Roman"/>
          <w:sz w:val="24"/>
          <w:szCs w:val="24"/>
        </w:rPr>
        <w:t>P</w:t>
      </w:r>
      <w:r w:rsidR="009D3495" w:rsidRPr="00AD015A">
        <w:rPr>
          <w:rFonts w:ascii="Times New Roman" w:hAnsi="Times New Roman" w:cs="Times New Roman"/>
          <w:sz w:val="24"/>
          <w:szCs w:val="24"/>
        </w:rPr>
        <w:t>robabilidad de que ocurra, y la gravedad de sus Consecuencias</w:t>
      </w:r>
      <w:r w:rsidR="00B67AC9" w:rsidRPr="00AD015A">
        <w:rPr>
          <w:rFonts w:ascii="Times New Roman" w:hAnsi="Times New Roman" w:cs="Times New Roman"/>
          <w:sz w:val="24"/>
          <w:szCs w:val="24"/>
        </w:rPr>
        <w:t>, d</w:t>
      </w:r>
      <w:r w:rsidR="0050027E" w:rsidRPr="00AD015A">
        <w:rPr>
          <w:rFonts w:ascii="Times New Roman" w:hAnsi="Times New Roman" w:cs="Times New Roman"/>
          <w:sz w:val="24"/>
          <w:szCs w:val="24"/>
        </w:rPr>
        <w:t xml:space="preserve">ando valores de 1 a 10 </w:t>
      </w:r>
      <w:r w:rsidR="00B67AC9" w:rsidRPr="00AD015A">
        <w:rPr>
          <w:rFonts w:ascii="Times New Roman" w:hAnsi="Times New Roman" w:cs="Times New Roman"/>
          <w:sz w:val="24"/>
          <w:szCs w:val="24"/>
        </w:rPr>
        <w:t xml:space="preserve">a cada uno </w:t>
      </w:r>
      <w:r w:rsidR="0050027E" w:rsidRPr="00AD015A">
        <w:rPr>
          <w:rFonts w:ascii="Times New Roman" w:hAnsi="Times New Roman" w:cs="Times New Roman"/>
          <w:sz w:val="24"/>
          <w:szCs w:val="24"/>
        </w:rPr>
        <w:t>Según las escalas de riesgos</w:t>
      </w:r>
      <w:r w:rsidR="00B67AC9" w:rsidRPr="00AD015A">
        <w:rPr>
          <w:rFonts w:ascii="Times New Roman" w:hAnsi="Times New Roman" w:cs="Times New Roman"/>
          <w:sz w:val="24"/>
          <w:szCs w:val="24"/>
        </w:rPr>
        <w:t xml:space="preserve"> (E x P x C)</w:t>
      </w:r>
      <w:r w:rsidR="0050027E" w:rsidRPr="00AD015A">
        <w:rPr>
          <w:rFonts w:ascii="Times New Roman" w:hAnsi="Times New Roman" w:cs="Times New Roman"/>
          <w:sz w:val="24"/>
          <w:szCs w:val="24"/>
        </w:rPr>
        <w:t xml:space="preserve"> se valora y se  proponen acciones de control. </w:t>
      </w:r>
    </w:p>
    <w:p w14:paraId="56F66160" w14:textId="2E6DFAF1" w:rsidR="0050027E" w:rsidRDefault="0050027E" w:rsidP="00B67AC9">
      <w:pPr>
        <w:pStyle w:val="Prrafodelista"/>
        <w:tabs>
          <w:tab w:val="left" w:pos="284"/>
          <w:tab w:val="left" w:pos="426"/>
        </w:tabs>
        <w:spacing w:after="0" w:line="360" w:lineRule="auto"/>
        <w:ind w:left="505"/>
        <w:contextualSpacing w:val="0"/>
        <w:jc w:val="both"/>
        <w:rPr>
          <w:rFonts w:ascii="Times New Roman" w:hAnsi="Times New Roman" w:cs="Times New Roman"/>
          <w:sz w:val="24"/>
          <w:szCs w:val="24"/>
        </w:rPr>
      </w:pPr>
      <w:r w:rsidRPr="0050027E">
        <w:rPr>
          <w:rFonts w:ascii="Times New Roman" w:hAnsi="Times New Roman" w:cs="Times New Roman"/>
          <w:noProof/>
          <w:sz w:val="24"/>
          <w:szCs w:val="24"/>
        </w:rPr>
        <w:drawing>
          <wp:inline distT="0" distB="0" distL="0" distR="0" wp14:anchorId="4C40B0BD" wp14:editId="79EB5D91">
            <wp:extent cx="5443869" cy="3572540"/>
            <wp:effectExtent l="0" t="0" r="444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44629" cy="3573039"/>
                    </a:xfrm>
                    <a:prstGeom prst="rect">
                      <a:avLst/>
                    </a:prstGeom>
                  </pic:spPr>
                </pic:pic>
              </a:graphicData>
            </a:graphic>
          </wp:inline>
        </w:drawing>
      </w:r>
    </w:p>
    <w:p w14:paraId="4C73CF24" w14:textId="033C0380" w:rsidR="00B67AC9" w:rsidRDefault="0050027E" w:rsidP="00B67AC9">
      <w:pPr>
        <w:pStyle w:val="Prrafodelista"/>
        <w:tabs>
          <w:tab w:val="left" w:pos="142"/>
          <w:tab w:val="left" w:pos="28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Vamos a </w:t>
      </w:r>
      <w:r w:rsidR="006210DA">
        <w:rPr>
          <w:rFonts w:ascii="Times New Roman" w:hAnsi="Times New Roman" w:cs="Times New Roman"/>
          <w:sz w:val="24"/>
          <w:szCs w:val="24"/>
        </w:rPr>
        <w:t xml:space="preserve">ello. </w:t>
      </w:r>
      <w:r w:rsidR="00B67AC9" w:rsidRPr="005823FA">
        <w:rPr>
          <w:rFonts w:ascii="Times New Roman" w:hAnsi="Times New Roman" w:cs="Times New Roman"/>
          <w:b/>
          <w:sz w:val="24"/>
          <w:szCs w:val="24"/>
        </w:rPr>
        <w:t xml:space="preserve">En una industria la última </w:t>
      </w:r>
      <w:r w:rsidR="00C2180C" w:rsidRPr="005823FA">
        <w:rPr>
          <w:rFonts w:ascii="Times New Roman" w:hAnsi="Times New Roman" w:cs="Times New Roman"/>
          <w:b/>
          <w:sz w:val="24"/>
          <w:szCs w:val="24"/>
        </w:rPr>
        <w:t>evaluación arroj</w:t>
      </w:r>
      <w:r w:rsidR="00B67AC9" w:rsidRPr="005823FA">
        <w:rPr>
          <w:rFonts w:ascii="Times New Roman" w:hAnsi="Times New Roman" w:cs="Times New Roman"/>
          <w:b/>
          <w:sz w:val="24"/>
          <w:szCs w:val="24"/>
        </w:rPr>
        <w:t>ó</w:t>
      </w:r>
      <w:r w:rsidR="00C2180C" w:rsidRPr="005823FA">
        <w:rPr>
          <w:rFonts w:ascii="Times New Roman" w:hAnsi="Times New Roman" w:cs="Times New Roman"/>
          <w:b/>
          <w:sz w:val="24"/>
          <w:szCs w:val="24"/>
        </w:rPr>
        <w:t xml:space="preserve"> </w:t>
      </w:r>
      <w:r w:rsidR="00B67AC9" w:rsidRPr="005823FA">
        <w:rPr>
          <w:rFonts w:ascii="Times New Roman" w:hAnsi="Times New Roman" w:cs="Times New Roman"/>
          <w:b/>
          <w:sz w:val="24"/>
          <w:szCs w:val="24"/>
        </w:rPr>
        <w:t>los siguientes da</w:t>
      </w:r>
      <w:r w:rsidR="000913A7" w:rsidRPr="005823FA">
        <w:rPr>
          <w:rFonts w:ascii="Times New Roman" w:hAnsi="Times New Roman" w:cs="Times New Roman"/>
          <w:b/>
          <w:sz w:val="24"/>
          <w:szCs w:val="24"/>
        </w:rPr>
        <w:t>t</w:t>
      </w:r>
      <w:r w:rsidR="00B67AC9" w:rsidRPr="005823FA">
        <w:rPr>
          <w:rFonts w:ascii="Times New Roman" w:hAnsi="Times New Roman" w:cs="Times New Roman"/>
          <w:b/>
          <w:sz w:val="24"/>
          <w:szCs w:val="24"/>
        </w:rPr>
        <w:t>os</w:t>
      </w:r>
      <w:r w:rsidR="00B67AC9">
        <w:rPr>
          <w:rFonts w:ascii="Times New Roman" w:hAnsi="Times New Roman" w:cs="Times New Roman"/>
          <w:sz w:val="24"/>
          <w:szCs w:val="24"/>
        </w:rPr>
        <w:t>:</w:t>
      </w:r>
    </w:p>
    <w:p w14:paraId="6200DAF0" w14:textId="77777777" w:rsidR="00B67AC9" w:rsidRDefault="00B67AC9" w:rsidP="001E7EE8">
      <w:pPr>
        <w:pStyle w:val="Prrafodelista"/>
        <w:pBdr>
          <w:top w:val="single" w:sz="4" w:space="1" w:color="auto"/>
          <w:left w:val="single" w:sz="4" w:space="4" w:color="auto"/>
          <w:bottom w:val="single" w:sz="4" w:space="1" w:color="auto"/>
          <w:right w:val="single" w:sz="4" w:space="4" w:color="auto"/>
        </w:pBdr>
        <w:tabs>
          <w:tab w:val="left" w:pos="142"/>
          <w:tab w:val="left" w:pos="284"/>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Frecuencia de Exposición </w:t>
      </w:r>
      <w:r w:rsidR="00C2180C" w:rsidRPr="0050027E">
        <w:rPr>
          <w:rFonts w:ascii="Times New Roman" w:hAnsi="Times New Roman" w:cs="Times New Roman"/>
          <w:sz w:val="24"/>
          <w:szCs w:val="24"/>
        </w:rPr>
        <w:t>(E)</w:t>
      </w:r>
      <w:r>
        <w:rPr>
          <w:rFonts w:ascii="Times New Roman" w:hAnsi="Times New Roman" w:cs="Times New Roman"/>
          <w:sz w:val="24"/>
          <w:szCs w:val="24"/>
        </w:rPr>
        <w:t>: “</w:t>
      </w:r>
      <w:r w:rsidR="00C2180C" w:rsidRPr="0050027E">
        <w:rPr>
          <w:rFonts w:ascii="Times New Roman" w:hAnsi="Times New Roman" w:cs="Times New Roman"/>
          <w:sz w:val="24"/>
          <w:szCs w:val="24"/>
        </w:rPr>
        <w:t>de vez en cuando</w:t>
      </w:r>
      <w:r>
        <w:rPr>
          <w:rFonts w:ascii="Times New Roman" w:hAnsi="Times New Roman" w:cs="Times New Roman"/>
          <w:sz w:val="24"/>
          <w:szCs w:val="24"/>
        </w:rPr>
        <w:t>”</w:t>
      </w:r>
      <w:r w:rsidR="00C2180C" w:rsidRPr="0050027E">
        <w:rPr>
          <w:rFonts w:ascii="Times New Roman" w:hAnsi="Times New Roman" w:cs="Times New Roman"/>
          <w:sz w:val="24"/>
          <w:szCs w:val="24"/>
        </w:rPr>
        <w:t>,</w:t>
      </w:r>
    </w:p>
    <w:p w14:paraId="0854B308" w14:textId="68ADA577" w:rsidR="00B67AC9" w:rsidRDefault="00B67AC9" w:rsidP="001E7EE8">
      <w:pPr>
        <w:pStyle w:val="Prrafodelista"/>
        <w:pBdr>
          <w:top w:val="single" w:sz="4" w:space="1" w:color="auto"/>
          <w:left w:val="single" w:sz="4" w:space="4" w:color="auto"/>
          <w:bottom w:val="single" w:sz="4" w:space="1" w:color="auto"/>
          <w:right w:val="single" w:sz="4" w:space="4" w:color="auto"/>
        </w:pBdr>
        <w:tabs>
          <w:tab w:val="left" w:pos="142"/>
          <w:tab w:val="left" w:pos="284"/>
        </w:tabs>
        <w:spacing w:line="360" w:lineRule="auto"/>
        <w:ind w:left="0"/>
        <w:rPr>
          <w:rFonts w:ascii="Times New Roman" w:hAnsi="Times New Roman" w:cs="Times New Roman"/>
          <w:sz w:val="24"/>
          <w:szCs w:val="24"/>
        </w:rPr>
      </w:pPr>
      <w:r>
        <w:rPr>
          <w:rFonts w:ascii="Times New Roman" w:hAnsi="Times New Roman" w:cs="Times New Roman"/>
          <w:sz w:val="24"/>
          <w:szCs w:val="24"/>
        </w:rPr>
        <w:t>- Consecuencias (C): “</w:t>
      </w:r>
      <w:r w:rsidR="00C2180C" w:rsidRPr="0050027E">
        <w:rPr>
          <w:rFonts w:ascii="Times New Roman" w:hAnsi="Times New Roman" w:cs="Times New Roman"/>
          <w:sz w:val="24"/>
          <w:szCs w:val="24"/>
        </w:rPr>
        <w:t>muy graves (</w:t>
      </w:r>
      <w:r w:rsidR="000913A7">
        <w:rPr>
          <w:rFonts w:ascii="Times New Roman" w:hAnsi="Times New Roman" w:cs="Times New Roman"/>
          <w:sz w:val="24"/>
          <w:szCs w:val="24"/>
        </w:rPr>
        <w:t xml:space="preserve">incluso </w:t>
      </w:r>
      <w:r w:rsidR="00C2180C" w:rsidRPr="0050027E">
        <w:rPr>
          <w:rFonts w:ascii="Times New Roman" w:hAnsi="Times New Roman" w:cs="Times New Roman"/>
          <w:sz w:val="24"/>
          <w:szCs w:val="24"/>
        </w:rPr>
        <w:t>mortales)</w:t>
      </w:r>
      <w:r w:rsidR="000913A7">
        <w:rPr>
          <w:rFonts w:ascii="Times New Roman" w:hAnsi="Times New Roman" w:cs="Times New Roman"/>
          <w:sz w:val="24"/>
          <w:szCs w:val="24"/>
        </w:rPr>
        <w:t>”</w:t>
      </w:r>
    </w:p>
    <w:p w14:paraId="34DA157F" w14:textId="68B1A2D7" w:rsidR="00C2180C" w:rsidRPr="0050027E" w:rsidRDefault="00B67AC9" w:rsidP="001E7EE8">
      <w:pPr>
        <w:pStyle w:val="Prrafodelista"/>
        <w:pBdr>
          <w:top w:val="single" w:sz="4" w:space="1" w:color="auto"/>
          <w:left w:val="single" w:sz="4" w:space="4" w:color="auto"/>
          <w:bottom w:val="single" w:sz="4" w:space="1" w:color="auto"/>
          <w:right w:val="single" w:sz="4" w:space="4" w:color="auto"/>
        </w:pBdr>
        <w:tabs>
          <w:tab w:val="left" w:pos="142"/>
          <w:tab w:val="left" w:pos="284"/>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Probabilidad </w:t>
      </w:r>
      <w:r w:rsidRPr="0050027E">
        <w:rPr>
          <w:rFonts w:ascii="Times New Roman" w:hAnsi="Times New Roman" w:cs="Times New Roman"/>
          <w:sz w:val="24"/>
          <w:szCs w:val="24"/>
        </w:rPr>
        <w:t>(P)</w:t>
      </w:r>
      <w:r>
        <w:rPr>
          <w:rFonts w:ascii="Times New Roman" w:hAnsi="Times New Roman" w:cs="Times New Roman"/>
          <w:sz w:val="24"/>
          <w:szCs w:val="24"/>
        </w:rPr>
        <w:t xml:space="preserve">: es casi </w:t>
      </w:r>
      <w:r w:rsidR="00C2180C" w:rsidRPr="0050027E">
        <w:rPr>
          <w:rFonts w:ascii="Times New Roman" w:hAnsi="Times New Roman" w:cs="Times New Roman"/>
          <w:sz w:val="24"/>
          <w:szCs w:val="24"/>
        </w:rPr>
        <w:t>improbable que la secuencia se complete</w:t>
      </w:r>
    </w:p>
    <w:p w14:paraId="01C10DD1" w14:textId="269BC323" w:rsidR="001E7EE8" w:rsidRPr="004359DA" w:rsidRDefault="00B67AC9" w:rsidP="001E7EE8">
      <w:pPr>
        <w:tabs>
          <w:tab w:val="left" w:pos="284"/>
        </w:tabs>
        <w:spacing w:line="360" w:lineRule="auto"/>
        <w:jc w:val="both"/>
        <w:rPr>
          <w:b/>
        </w:rPr>
      </w:pPr>
      <w:r w:rsidRPr="004359DA">
        <w:rPr>
          <w:b/>
        </w:rPr>
        <w:lastRenderedPageBreak/>
        <w:t xml:space="preserve">Analiza la situación a través del </w:t>
      </w:r>
      <w:r w:rsidR="00C2180C" w:rsidRPr="004359DA">
        <w:rPr>
          <w:b/>
        </w:rPr>
        <w:t>NERP</w:t>
      </w:r>
      <w:r w:rsidR="000913A7" w:rsidRPr="004359DA">
        <w:rPr>
          <w:b/>
        </w:rPr>
        <w:t xml:space="preserve"> </w:t>
      </w:r>
      <w:r w:rsidRPr="004359DA">
        <w:rPr>
          <w:b/>
        </w:rPr>
        <w:t>(</w:t>
      </w:r>
      <w:r w:rsidR="000913A7" w:rsidRPr="004359DA">
        <w:rPr>
          <w:b/>
        </w:rPr>
        <w:t xml:space="preserve">E x P x C) e </w:t>
      </w:r>
      <w:r w:rsidR="00C2180C" w:rsidRPr="004359DA">
        <w:rPr>
          <w:b/>
        </w:rPr>
        <w:t>indica las medidas de actuación que corresponden según el nivel de riesgo</w:t>
      </w:r>
      <w:r w:rsidR="001E7EE8" w:rsidRPr="004359DA">
        <w:rPr>
          <w:b/>
        </w:rPr>
        <w:t xml:space="preserve"> (Trivial, Tolerable, Moderado, Importante o Intolerable)</w:t>
      </w:r>
    </w:p>
    <w:p w14:paraId="6277C96F" w14:textId="548D49D6" w:rsidR="005823FA" w:rsidRDefault="005823FA" w:rsidP="005823FA">
      <w:pPr>
        <w:pStyle w:val="Prrafodelista"/>
        <w:tabs>
          <w:tab w:val="left" w:pos="284"/>
        </w:tabs>
        <w:spacing w:line="360" w:lineRule="auto"/>
        <w:ind w:left="0"/>
        <w:jc w:val="both"/>
        <w:rPr>
          <w:rFonts w:ascii="Times New Roman" w:eastAsia="Times New Roman" w:hAnsi="Times New Roman" w:cs="Times New Roman"/>
          <w:sz w:val="24"/>
          <w:szCs w:val="24"/>
          <w:lang w:eastAsia="es-ES"/>
        </w:rPr>
      </w:pPr>
    </w:p>
    <w:p w14:paraId="640DEC6C" w14:textId="4A9BA789" w:rsidR="00F92F22" w:rsidRDefault="00F92F22" w:rsidP="00F92F22">
      <w:pPr>
        <w:pStyle w:val="Prrafodelista"/>
        <w:widowControl w:val="0"/>
        <w:numPr>
          <w:ilvl w:val="0"/>
          <w:numId w:val="7"/>
        </w:numPr>
        <w:tabs>
          <w:tab w:val="left" w:pos="284"/>
        </w:tabs>
        <w:spacing w:before="240" w:line="360" w:lineRule="auto"/>
        <w:ind w:left="142"/>
        <w:jc w:val="both"/>
        <w:rPr>
          <w:rFonts w:ascii="Times New Roman" w:hAnsi="Times New Roman" w:cs="Times New Roman"/>
          <w:b/>
          <w:sz w:val="24"/>
          <w:szCs w:val="24"/>
        </w:rPr>
      </w:pPr>
      <w:r w:rsidRPr="00F92F22">
        <w:rPr>
          <w:rFonts w:ascii="Times New Roman" w:hAnsi="Times New Roman" w:cs="Times New Roman"/>
          <w:b/>
          <w:sz w:val="24"/>
          <w:szCs w:val="24"/>
        </w:rPr>
        <w:t>Una empresa de encurtidos tiene 40 trabajadores que durante el último año tuvieron 58.000 horas reales de trabajo (descontadas las perdidas por bajas, permisos, vacaciones, etc.) y registró el año</w:t>
      </w:r>
      <w:r w:rsidR="00863A72">
        <w:rPr>
          <w:rFonts w:ascii="Times New Roman" w:hAnsi="Times New Roman" w:cs="Times New Roman"/>
          <w:b/>
          <w:sz w:val="24"/>
          <w:szCs w:val="24"/>
        </w:rPr>
        <w:t xml:space="preserve"> pasado 7 Accidentes de trabajo con los siguientes resultados. Calcula </w:t>
      </w:r>
    </w:p>
    <w:tbl>
      <w:tblPr>
        <w:tblStyle w:val="Tablaconcuadrcula"/>
        <w:tblW w:w="0" w:type="auto"/>
        <w:tblInd w:w="142" w:type="dxa"/>
        <w:tblLook w:val="04A0" w:firstRow="1" w:lastRow="0" w:firstColumn="1" w:lastColumn="0" w:noHBand="0" w:noVBand="1"/>
      </w:tblPr>
      <w:tblGrid>
        <w:gridCol w:w="5495"/>
        <w:gridCol w:w="4360"/>
      </w:tblGrid>
      <w:tr w:rsidR="00863A72" w14:paraId="378B054C" w14:textId="77777777" w:rsidTr="00863A72">
        <w:tc>
          <w:tcPr>
            <w:tcW w:w="5495" w:type="dxa"/>
          </w:tcPr>
          <w:p w14:paraId="0A52EF8B" w14:textId="77777777" w:rsidR="00863A72" w:rsidRPr="00863A72" w:rsidRDefault="00863A72" w:rsidP="00863A72">
            <w:pPr>
              <w:widowControl w:val="0"/>
              <w:tabs>
                <w:tab w:val="left" w:pos="284"/>
              </w:tabs>
              <w:ind w:left="357" w:hanging="215"/>
              <w:jc w:val="both"/>
            </w:pPr>
            <w:r w:rsidRPr="00863A72">
              <w:t>-</w:t>
            </w:r>
            <w:r w:rsidRPr="00863A72">
              <w:tab/>
              <w:t>2 de ellos fueron in itinere;</w:t>
            </w:r>
          </w:p>
          <w:p w14:paraId="2ABC5D72" w14:textId="77777777" w:rsidR="00863A72" w:rsidRPr="00863A72" w:rsidRDefault="00863A72" w:rsidP="00863A72">
            <w:pPr>
              <w:widowControl w:val="0"/>
              <w:tabs>
                <w:tab w:val="left" w:pos="284"/>
              </w:tabs>
              <w:ind w:left="357" w:hanging="215"/>
              <w:jc w:val="both"/>
            </w:pPr>
            <w:r w:rsidRPr="00863A72">
              <w:t>-</w:t>
            </w:r>
            <w:r w:rsidRPr="00863A72">
              <w:tab/>
              <w:t xml:space="preserve">2 de ellos solo requirieron atención de botiquín. </w:t>
            </w:r>
          </w:p>
          <w:p w14:paraId="1759AFDD" w14:textId="77777777" w:rsidR="00863A72" w:rsidRPr="00863A72" w:rsidRDefault="00863A72" w:rsidP="00863A72">
            <w:pPr>
              <w:widowControl w:val="0"/>
              <w:tabs>
                <w:tab w:val="left" w:pos="284"/>
              </w:tabs>
              <w:ind w:left="357" w:hanging="215"/>
              <w:jc w:val="both"/>
            </w:pPr>
            <w:r w:rsidRPr="00863A72">
              <w:t>-</w:t>
            </w:r>
            <w:r w:rsidRPr="00863A72">
              <w:tab/>
              <w:t xml:space="preserve">1 sufrió amputación de un dedo; </w:t>
            </w:r>
          </w:p>
          <w:p w14:paraId="66BC75C5" w14:textId="77777777" w:rsidR="00863A72" w:rsidRPr="00863A72" w:rsidRDefault="00863A72" w:rsidP="00863A72">
            <w:pPr>
              <w:widowControl w:val="0"/>
              <w:tabs>
                <w:tab w:val="left" w:pos="284"/>
              </w:tabs>
              <w:ind w:left="357" w:hanging="215"/>
              <w:jc w:val="both"/>
            </w:pPr>
            <w:r w:rsidRPr="00863A72">
              <w:t>-</w:t>
            </w:r>
            <w:r w:rsidRPr="00863A72">
              <w:tab/>
              <w:t xml:space="preserve">otro ha estado de baja 3 días laborales </w:t>
            </w:r>
          </w:p>
          <w:p w14:paraId="6D032DEE" w14:textId="1F42E7A5" w:rsidR="00863A72" w:rsidRDefault="00863A72" w:rsidP="00863A72">
            <w:pPr>
              <w:widowControl w:val="0"/>
              <w:tabs>
                <w:tab w:val="left" w:pos="284"/>
              </w:tabs>
              <w:ind w:left="357" w:hanging="215"/>
              <w:jc w:val="both"/>
              <w:rPr>
                <w:b/>
              </w:rPr>
            </w:pPr>
            <w:r w:rsidRPr="00863A72">
              <w:t>-</w:t>
            </w:r>
            <w:r w:rsidRPr="00863A72">
              <w:tab/>
              <w:t xml:space="preserve">el último </w:t>
            </w:r>
            <w:r>
              <w:t xml:space="preserve">estuvo </w:t>
            </w:r>
            <w:r w:rsidRPr="00863A72">
              <w:t>de baja  26 días laborales.</w:t>
            </w:r>
          </w:p>
        </w:tc>
        <w:tc>
          <w:tcPr>
            <w:tcW w:w="4360" w:type="dxa"/>
          </w:tcPr>
          <w:p w14:paraId="3339B4A2" w14:textId="77777777" w:rsidR="00863A72" w:rsidRDefault="00863A72" w:rsidP="00863A72">
            <w:pPr>
              <w:pStyle w:val="Prrafodelista"/>
              <w:widowControl w:val="0"/>
              <w:tabs>
                <w:tab w:val="left" w:pos="284"/>
              </w:tabs>
              <w:spacing w:before="240" w:line="360" w:lineRule="auto"/>
              <w:ind w:left="0"/>
              <w:jc w:val="both"/>
              <w:rPr>
                <w:rFonts w:ascii="Times New Roman" w:hAnsi="Times New Roman" w:cs="Times New Roman"/>
                <w:b/>
                <w:sz w:val="24"/>
                <w:szCs w:val="24"/>
              </w:rPr>
            </w:pPr>
            <w:r w:rsidRPr="00F92F22">
              <w:rPr>
                <w:rFonts w:ascii="Times New Roman" w:hAnsi="Times New Roman" w:cs="Times New Roman"/>
                <w:b/>
                <w:sz w:val="24"/>
                <w:szCs w:val="24"/>
              </w:rPr>
              <w:t>Índice de incidencia:</w:t>
            </w:r>
          </w:p>
          <w:p w14:paraId="2E060217" w14:textId="47D36E23" w:rsidR="00863A72" w:rsidRDefault="00863A72" w:rsidP="00863A72">
            <w:pPr>
              <w:pStyle w:val="Prrafodelista"/>
              <w:widowControl w:val="0"/>
              <w:tabs>
                <w:tab w:val="left" w:pos="284"/>
              </w:tabs>
              <w:spacing w:before="240" w:line="360" w:lineRule="auto"/>
              <w:ind w:left="0"/>
              <w:jc w:val="both"/>
              <w:rPr>
                <w:rFonts w:ascii="Times New Roman" w:hAnsi="Times New Roman" w:cs="Times New Roman"/>
                <w:b/>
                <w:sz w:val="24"/>
                <w:szCs w:val="24"/>
              </w:rPr>
            </w:pPr>
            <w:r w:rsidRPr="00863A72">
              <w:rPr>
                <w:rFonts w:ascii="Times New Roman" w:hAnsi="Times New Roman" w:cs="Times New Roman"/>
                <w:b/>
                <w:sz w:val="24"/>
                <w:szCs w:val="24"/>
              </w:rPr>
              <w:t>Índice de frecuencia:</w:t>
            </w:r>
          </w:p>
        </w:tc>
      </w:tr>
    </w:tbl>
    <w:p w14:paraId="3B873E8B" w14:textId="77777777" w:rsidR="00F92F22" w:rsidRPr="00863A72" w:rsidRDefault="00F92F22" w:rsidP="00863A72">
      <w:pPr>
        <w:widowControl w:val="0"/>
        <w:tabs>
          <w:tab w:val="left" w:pos="284"/>
        </w:tabs>
        <w:spacing w:before="240" w:line="360" w:lineRule="auto"/>
        <w:jc w:val="both"/>
        <w:rPr>
          <w:b/>
        </w:rPr>
      </w:pPr>
    </w:p>
    <w:p w14:paraId="29BA3F79" w14:textId="1A686B65" w:rsidR="0095226D" w:rsidRPr="00423070" w:rsidRDefault="004359DA" w:rsidP="00AB76BA">
      <w:pPr>
        <w:pStyle w:val="Prrafodelista"/>
        <w:widowControl w:val="0"/>
        <w:numPr>
          <w:ilvl w:val="0"/>
          <w:numId w:val="7"/>
        </w:numPr>
        <w:tabs>
          <w:tab w:val="left" w:pos="284"/>
        </w:tabs>
        <w:spacing w:before="240" w:line="360" w:lineRule="auto"/>
        <w:ind w:left="142"/>
        <w:jc w:val="both"/>
        <w:rPr>
          <w:rFonts w:ascii="Times New Roman" w:hAnsi="Times New Roman" w:cs="Times New Roman"/>
          <w:b/>
          <w:sz w:val="24"/>
          <w:szCs w:val="24"/>
        </w:rPr>
      </w:pPr>
      <w:r w:rsidRPr="00423070">
        <w:rPr>
          <w:rFonts w:ascii="Times New Roman" w:hAnsi="Times New Roman" w:cs="Times New Roman"/>
          <w:b/>
          <w:sz w:val="24"/>
          <w:szCs w:val="24"/>
        </w:rPr>
        <w:t xml:space="preserve">Juan es Delegado de Prevención en su empresa desde hace 10 años. </w:t>
      </w:r>
      <w:r w:rsidRPr="00423070">
        <w:rPr>
          <w:rFonts w:ascii="Times New Roman" w:hAnsi="Times New Roman" w:cs="Times New Roman"/>
          <w:sz w:val="24"/>
          <w:szCs w:val="24"/>
        </w:rPr>
        <w:t>Al principio estaba él solo, ya que la empresa tenía menos de 50 trabajadores, pero ahora solo tiene otro compañero delegado a pasar de que la empresa tien</w:t>
      </w:r>
      <w:r w:rsidRPr="00423070">
        <w:rPr>
          <w:rFonts w:ascii="Times New Roman" w:hAnsi="Times New Roman" w:cs="Times New Roman"/>
          <w:b/>
          <w:sz w:val="24"/>
          <w:szCs w:val="24"/>
        </w:rPr>
        <w:t xml:space="preserve">e </w:t>
      </w:r>
      <w:r w:rsidR="00FE2291" w:rsidRPr="00423070">
        <w:rPr>
          <w:rFonts w:ascii="Times New Roman" w:hAnsi="Times New Roman" w:cs="Times New Roman"/>
          <w:b/>
          <w:sz w:val="24"/>
          <w:szCs w:val="24"/>
        </w:rPr>
        <w:t>5</w:t>
      </w:r>
      <w:r w:rsidRPr="00423070">
        <w:rPr>
          <w:rFonts w:ascii="Times New Roman" w:hAnsi="Times New Roman" w:cs="Times New Roman"/>
          <w:b/>
          <w:sz w:val="24"/>
          <w:szCs w:val="24"/>
        </w:rPr>
        <w:t>05</w:t>
      </w:r>
      <w:r w:rsidR="00FE2291" w:rsidRPr="00423070">
        <w:rPr>
          <w:rFonts w:ascii="Times New Roman" w:hAnsi="Times New Roman" w:cs="Times New Roman"/>
          <w:b/>
          <w:sz w:val="24"/>
          <w:szCs w:val="24"/>
        </w:rPr>
        <w:t xml:space="preserve"> trabajadores</w:t>
      </w:r>
      <w:r w:rsidRPr="00423070">
        <w:rPr>
          <w:rFonts w:ascii="Times New Roman" w:hAnsi="Times New Roman" w:cs="Times New Roman"/>
          <w:b/>
          <w:sz w:val="24"/>
          <w:szCs w:val="24"/>
        </w:rPr>
        <w:t xml:space="preserve">. </w:t>
      </w:r>
      <w:r w:rsidR="00423070" w:rsidRPr="00423070">
        <w:rPr>
          <w:rFonts w:ascii="Times New Roman" w:hAnsi="Times New Roman" w:cs="Times New Roman"/>
          <w:sz w:val="24"/>
          <w:szCs w:val="24"/>
        </w:rPr>
        <w:t>Tampoco se ha constituido</w:t>
      </w:r>
      <w:r w:rsidR="00423070" w:rsidRPr="00423070">
        <w:rPr>
          <w:rFonts w:ascii="Times New Roman" w:eastAsia="Times New Roman" w:hAnsi="Times New Roman" w:cs="Times New Roman"/>
          <w:sz w:val="24"/>
          <w:szCs w:val="24"/>
          <w:lang w:eastAsia="es-ES"/>
        </w:rPr>
        <w:t xml:space="preserve"> el </w:t>
      </w:r>
      <w:r w:rsidR="00423070" w:rsidRPr="00423070">
        <w:rPr>
          <w:rFonts w:ascii="Times New Roman" w:eastAsia="Times New Roman" w:hAnsi="Times New Roman" w:cs="Times New Roman"/>
          <w:b/>
          <w:sz w:val="24"/>
          <w:szCs w:val="24"/>
          <w:lang w:eastAsia="es-ES"/>
        </w:rPr>
        <w:t xml:space="preserve">Comité de Seguridad </w:t>
      </w:r>
      <w:r w:rsidR="00423070" w:rsidRPr="00423070">
        <w:rPr>
          <w:rFonts w:ascii="Times New Roman" w:eastAsia="Times New Roman" w:hAnsi="Times New Roman" w:cs="Times New Roman"/>
          <w:sz w:val="24"/>
          <w:szCs w:val="24"/>
          <w:lang w:eastAsia="es-ES"/>
        </w:rPr>
        <w:t xml:space="preserve">y cree que existen </w:t>
      </w:r>
      <w:r w:rsidR="006210DA" w:rsidRPr="00423070">
        <w:rPr>
          <w:rFonts w:ascii="Times New Roman" w:hAnsi="Times New Roman" w:cs="Times New Roman"/>
          <w:sz w:val="24"/>
          <w:szCs w:val="24"/>
        </w:rPr>
        <w:t xml:space="preserve">muchas deficiencias </w:t>
      </w:r>
      <w:r w:rsidR="00423070">
        <w:rPr>
          <w:rFonts w:ascii="Times New Roman" w:hAnsi="Times New Roman" w:cs="Times New Roman"/>
          <w:sz w:val="24"/>
          <w:szCs w:val="24"/>
        </w:rPr>
        <w:t xml:space="preserve">de seguridad, </w:t>
      </w:r>
      <w:r w:rsidR="00423070" w:rsidRPr="00423070">
        <w:rPr>
          <w:rFonts w:ascii="Times New Roman" w:eastAsia="Times New Roman" w:hAnsi="Times New Roman" w:cs="Times New Roman"/>
          <w:sz w:val="24"/>
          <w:szCs w:val="24"/>
          <w:lang w:eastAsia="es-ES"/>
        </w:rPr>
        <w:t>además de que no se ha tenido en cuenta a los menores de edad ni al reto de  empleados v</w:t>
      </w:r>
      <w:r w:rsidR="00423070" w:rsidRPr="00423070">
        <w:rPr>
          <w:rFonts w:ascii="Times New Roman" w:hAnsi="Times New Roman" w:cs="Times New Roman"/>
          <w:sz w:val="24"/>
          <w:szCs w:val="24"/>
          <w:lang w:eastAsia="es-ES_tradnl"/>
        </w:rPr>
        <w:t>ulnerables o especialmente sensibles</w:t>
      </w:r>
      <w:r w:rsidR="00423070" w:rsidRPr="00423070">
        <w:rPr>
          <w:rFonts w:ascii="Times New Roman" w:hAnsi="Times New Roman" w:cs="Times New Roman"/>
          <w:sz w:val="24"/>
          <w:szCs w:val="24"/>
        </w:rPr>
        <w:t xml:space="preserve">. Juan ya </w:t>
      </w:r>
      <w:r w:rsidR="00AB76BA">
        <w:rPr>
          <w:rFonts w:ascii="Times New Roman" w:hAnsi="Times New Roman" w:cs="Times New Roman"/>
          <w:sz w:val="24"/>
          <w:szCs w:val="24"/>
        </w:rPr>
        <w:t>l</w:t>
      </w:r>
      <w:r w:rsidR="00423070" w:rsidRPr="00423070">
        <w:rPr>
          <w:rFonts w:ascii="Times New Roman" w:hAnsi="Times New Roman" w:cs="Times New Roman"/>
          <w:sz w:val="24"/>
          <w:szCs w:val="24"/>
        </w:rPr>
        <w:t>o venia avisando pero de poco sirvió</w:t>
      </w:r>
      <w:r w:rsidR="00AB76BA">
        <w:rPr>
          <w:rFonts w:ascii="Times New Roman" w:hAnsi="Times New Roman" w:cs="Times New Roman"/>
          <w:sz w:val="24"/>
          <w:szCs w:val="24"/>
        </w:rPr>
        <w:t xml:space="preserve">, porque el mes pasado un trabajador sufrió una caída de altura, </w:t>
      </w:r>
      <w:r w:rsidR="007075D1">
        <w:rPr>
          <w:rFonts w:ascii="Times New Roman" w:hAnsi="Times New Roman" w:cs="Times New Roman"/>
          <w:sz w:val="24"/>
          <w:szCs w:val="24"/>
        </w:rPr>
        <w:t xml:space="preserve">y se encuentra muy grave, al no haber </w:t>
      </w:r>
      <w:r w:rsidR="00AB76BA">
        <w:rPr>
          <w:rFonts w:ascii="Times New Roman" w:hAnsi="Times New Roman" w:cs="Times New Roman"/>
          <w:sz w:val="24"/>
          <w:szCs w:val="24"/>
        </w:rPr>
        <w:t>redes de seguridad</w:t>
      </w:r>
      <w:r w:rsidR="007075D1">
        <w:rPr>
          <w:rFonts w:ascii="Times New Roman" w:hAnsi="Times New Roman" w:cs="Times New Roman"/>
          <w:sz w:val="24"/>
          <w:szCs w:val="24"/>
        </w:rPr>
        <w:t>. Además, con el impacto de la caída, se ha producido cuantiosos daños en los equipamientos de un restaurante que había en los bajos del edificio, que ha demandado por lo civil para que le indemnice por los daños. E</w:t>
      </w:r>
      <w:r w:rsidR="00423070" w:rsidRPr="00423070">
        <w:rPr>
          <w:rFonts w:ascii="Times New Roman" w:hAnsi="Times New Roman" w:cs="Times New Roman"/>
          <w:sz w:val="24"/>
          <w:szCs w:val="24"/>
        </w:rPr>
        <w:t>sta semana, l</w:t>
      </w:r>
      <w:r w:rsidR="006210DA" w:rsidRPr="00423070">
        <w:rPr>
          <w:rFonts w:ascii="Times New Roman" w:hAnsi="Times New Roman" w:cs="Times New Roman"/>
          <w:sz w:val="24"/>
          <w:szCs w:val="24"/>
        </w:rPr>
        <w:t xml:space="preserve">a Inspección de Trabajo ha levantado acta de infracción </w:t>
      </w:r>
      <w:r w:rsidR="003B3BB7" w:rsidRPr="00423070">
        <w:rPr>
          <w:rFonts w:ascii="Times New Roman" w:hAnsi="Times New Roman" w:cs="Times New Roman"/>
          <w:b/>
          <w:i/>
          <w:sz w:val="24"/>
          <w:szCs w:val="24"/>
          <w:lang w:eastAsia="es-ES_tradnl"/>
        </w:rPr>
        <w:t>muy grave</w:t>
      </w:r>
      <w:r w:rsidR="00AB76BA">
        <w:rPr>
          <w:rFonts w:ascii="Times New Roman" w:hAnsi="Times New Roman" w:cs="Times New Roman"/>
          <w:sz w:val="24"/>
          <w:szCs w:val="24"/>
        </w:rPr>
        <w:t>, ordenando paralizar la actividad</w:t>
      </w:r>
      <w:r w:rsidR="007075D1">
        <w:rPr>
          <w:rFonts w:ascii="Times New Roman" w:hAnsi="Times New Roman" w:cs="Times New Roman"/>
          <w:sz w:val="24"/>
          <w:szCs w:val="24"/>
        </w:rPr>
        <w:t>, además de</w:t>
      </w:r>
      <w:r w:rsidR="00AB76BA">
        <w:rPr>
          <w:rFonts w:ascii="Times New Roman" w:hAnsi="Times New Roman" w:cs="Times New Roman"/>
          <w:sz w:val="24"/>
          <w:szCs w:val="24"/>
        </w:rPr>
        <w:t xml:space="preserve"> </w:t>
      </w:r>
      <w:r w:rsidR="007075D1">
        <w:rPr>
          <w:rFonts w:ascii="Times New Roman" w:hAnsi="Times New Roman" w:cs="Times New Roman"/>
          <w:sz w:val="24"/>
          <w:szCs w:val="24"/>
        </w:rPr>
        <w:t>abrir un expediente sancionador en vía penal y administrativa.</w:t>
      </w:r>
    </w:p>
    <w:p w14:paraId="3C07FA71" w14:textId="28F4CCBF" w:rsidR="00FE2291" w:rsidRPr="00AB76BA" w:rsidRDefault="000054BA" w:rsidP="00F92F22">
      <w:pPr>
        <w:pStyle w:val="Prrafodelista"/>
        <w:widowControl w:val="0"/>
        <w:numPr>
          <w:ilvl w:val="1"/>
          <w:numId w:val="16"/>
        </w:numPr>
        <w:spacing w:before="120" w:line="360" w:lineRule="auto"/>
        <w:ind w:left="426"/>
        <w:jc w:val="both"/>
        <w:rPr>
          <w:rFonts w:ascii="Times New Roman" w:hAnsi="Times New Roman" w:cs="Times New Roman"/>
          <w:sz w:val="24"/>
          <w:szCs w:val="24"/>
        </w:rPr>
      </w:pPr>
      <w:r w:rsidRPr="00AB76BA">
        <w:rPr>
          <w:rFonts w:ascii="Times New Roman" w:hAnsi="Times New Roman" w:cs="Times New Roman"/>
          <w:sz w:val="24"/>
          <w:szCs w:val="24"/>
        </w:rPr>
        <w:t>Indica</w:t>
      </w:r>
      <w:r w:rsidR="00423070" w:rsidRPr="00AB76BA">
        <w:rPr>
          <w:rFonts w:ascii="Times New Roman" w:hAnsi="Times New Roman" w:cs="Times New Roman"/>
          <w:sz w:val="24"/>
          <w:szCs w:val="24"/>
        </w:rPr>
        <w:t xml:space="preserve">, según la plantilla, el número de delegados que debería de haber, </w:t>
      </w:r>
      <w:r w:rsidRPr="00AB76BA">
        <w:rPr>
          <w:rFonts w:ascii="Times New Roman" w:hAnsi="Times New Roman" w:cs="Times New Roman"/>
          <w:sz w:val="24"/>
          <w:szCs w:val="24"/>
        </w:rPr>
        <w:t>si d</w:t>
      </w:r>
      <w:r w:rsidR="00FE2291" w:rsidRPr="00AB76BA">
        <w:rPr>
          <w:rFonts w:ascii="Times New Roman" w:hAnsi="Times New Roman" w:cs="Times New Roman"/>
          <w:sz w:val="24"/>
          <w:szCs w:val="24"/>
        </w:rPr>
        <w:t>ebe constituir el Comité de Seguridad y Salud</w:t>
      </w:r>
      <w:r w:rsidR="00423070" w:rsidRPr="00AB76BA">
        <w:rPr>
          <w:rFonts w:ascii="Times New Roman" w:hAnsi="Times New Roman" w:cs="Times New Roman"/>
          <w:sz w:val="24"/>
          <w:szCs w:val="24"/>
        </w:rPr>
        <w:t xml:space="preserve"> y quién la integrará. </w:t>
      </w:r>
      <w:r w:rsidRPr="00AB76BA">
        <w:rPr>
          <w:rFonts w:ascii="Times New Roman" w:hAnsi="Times New Roman" w:cs="Times New Roman"/>
          <w:sz w:val="24"/>
          <w:szCs w:val="24"/>
        </w:rPr>
        <w:t xml:space="preserve"> </w:t>
      </w:r>
    </w:p>
    <w:p w14:paraId="49FFD477" w14:textId="0598BFC6" w:rsidR="003C716F" w:rsidRPr="00AB76BA" w:rsidRDefault="003C716F" w:rsidP="00F92F22">
      <w:pPr>
        <w:pStyle w:val="Prrafodelista"/>
        <w:numPr>
          <w:ilvl w:val="1"/>
          <w:numId w:val="16"/>
        </w:numPr>
        <w:spacing w:line="360" w:lineRule="auto"/>
        <w:ind w:left="426"/>
        <w:jc w:val="both"/>
        <w:rPr>
          <w:rFonts w:ascii="Times New Roman" w:hAnsi="Times New Roman" w:cs="Times New Roman"/>
          <w:bCs/>
          <w:kern w:val="36"/>
          <w:sz w:val="24"/>
          <w:szCs w:val="24"/>
        </w:rPr>
      </w:pPr>
      <w:r w:rsidRPr="00AB76BA">
        <w:rPr>
          <w:rFonts w:ascii="Times New Roman" w:hAnsi="Times New Roman" w:cs="Times New Roman"/>
          <w:sz w:val="24"/>
          <w:szCs w:val="24"/>
          <w:lang w:eastAsia="es-ES_tradnl"/>
        </w:rPr>
        <w:t>¿Qué se considera trabajadores vulnerables o especialmente sensibles?</w:t>
      </w:r>
    </w:p>
    <w:p w14:paraId="0E2A2C63" w14:textId="587D4E13" w:rsidR="00AB76BA" w:rsidRPr="00AB76BA" w:rsidRDefault="00AB76BA" w:rsidP="00F92F22">
      <w:pPr>
        <w:pStyle w:val="Prrafodelista"/>
        <w:numPr>
          <w:ilvl w:val="1"/>
          <w:numId w:val="16"/>
        </w:numPr>
        <w:spacing w:line="36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¿Q</w:t>
      </w:r>
      <w:r w:rsidRPr="00AB76BA">
        <w:rPr>
          <w:rFonts w:ascii="Times New Roman" w:eastAsia="Calibri" w:hAnsi="Times New Roman" w:cs="Times New Roman"/>
          <w:sz w:val="24"/>
          <w:szCs w:val="24"/>
        </w:rPr>
        <w:t xml:space="preserve">ué </w:t>
      </w:r>
      <w:r w:rsidRPr="00AB76BA">
        <w:rPr>
          <w:rFonts w:ascii="Times New Roman" w:hAnsi="Times New Roman" w:cs="Times New Roman"/>
          <w:bCs/>
          <w:kern w:val="36"/>
          <w:sz w:val="24"/>
          <w:szCs w:val="24"/>
        </w:rPr>
        <w:t>efecto tendrá sobre las</w:t>
      </w:r>
      <w:r w:rsidRPr="00AB76BA">
        <w:rPr>
          <w:rFonts w:ascii="Times New Roman" w:eastAsia="Calibri" w:hAnsi="Times New Roman" w:cs="Times New Roman"/>
          <w:sz w:val="24"/>
          <w:szCs w:val="24"/>
        </w:rPr>
        <w:t xml:space="preserve"> prestaciones de la Seguridad Social</w:t>
      </w:r>
      <w:r>
        <w:rPr>
          <w:rFonts w:ascii="Times New Roman" w:eastAsia="Calibri" w:hAnsi="Times New Roman" w:cs="Times New Roman"/>
          <w:sz w:val="24"/>
          <w:szCs w:val="24"/>
        </w:rPr>
        <w:t xml:space="preserve">, teniendo </w:t>
      </w:r>
      <w:r>
        <w:rPr>
          <w:rFonts w:ascii="Times New Roman" w:hAnsi="Times New Roman" w:cs="Times New Roman"/>
          <w:bCs/>
          <w:kern w:val="36"/>
          <w:sz w:val="24"/>
          <w:szCs w:val="24"/>
        </w:rPr>
        <w:t>en cuenta que el accidente se ha producido por falta de medidas p</w:t>
      </w:r>
      <w:r w:rsidRPr="00AB76BA">
        <w:rPr>
          <w:rFonts w:ascii="Times New Roman" w:eastAsia="Calibri" w:hAnsi="Times New Roman" w:cs="Times New Roman"/>
          <w:sz w:val="24"/>
          <w:szCs w:val="24"/>
        </w:rPr>
        <w:t>reventiva</w:t>
      </w:r>
      <w:r>
        <w:rPr>
          <w:rFonts w:ascii="Times New Roman" w:eastAsia="Calibri" w:hAnsi="Times New Roman" w:cs="Times New Roman"/>
          <w:sz w:val="24"/>
          <w:szCs w:val="24"/>
        </w:rPr>
        <w:t xml:space="preserve">s? </w:t>
      </w:r>
    </w:p>
    <w:p w14:paraId="5734BA78" w14:textId="77777777" w:rsidR="00F92F22" w:rsidRDefault="003C716F" w:rsidP="00F92F22">
      <w:pPr>
        <w:pStyle w:val="Prrafodelista"/>
        <w:numPr>
          <w:ilvl w:val="1"/>
          <w:numId w:val="16"/>
        </w:numPr>
        <w:spacing w:line="360" w:lineRule="auto"/>
        <w:ind w:left="426"/>
        <w:jc w:val="both"/>
        <w:rPr>
          <w:rFonts w:ascii="Times New Roman" w:hAnsi="Times New Roman" w:cs="Times New Roman"/>
          <w:bCs/>
          <w:kern w:val="36"/>
          <w:sz w:val="24"/>
          <w:szCs w:val="24"/>
        </w:rPr>
      </w:pPr>
      <w:r w:rsidRPr="00AB76BA">
        <w:rPr>
          <w:rFonts w:ascii="Times New Roman" w:hAnsi="Times New Roman" w:cs="Times New Roman"/>
          <w:sz w:val="24"/>
          <w:szCs w:val="24"/>
        </w:rPr>
        <w:t xml:space="preserve">Si la Inspección </w:t>
      </w:r>
      <w:r w:rsidRPr="00AB76BA">
        <w:rPr>
          <w:rFonts w:ascii="Times New Roman" w:hAnsi="Times New Roman" w:cs="Times New Roman"/>
          <w:bCs/>
          <w:kern w:val="36"/>
          <w:sz w:val="24"/>
          <w:szCs w:val="24"/>
        </w:rPr>
        <w:t xml:space="preserve">ordena paralizar el trabajo y la empresa </w:t>
      </w:r>
      <w:r w:rsidR="00FE2291" w:rsidRPr="00AB76BA">
        <w:rPr>
          <w:rFonts w:ascii="Times New Roman" w:hAnsi="Times New Roman" w:cs="Times New Roman"/>
          <w:bCs/>
          <w:kern w:val="36"/>
          <w:sz w:val="24"/>
          <w:szCs w:val="24"/>
        </w:rPr>
        <w:t>incumpl</w:t>
      </w:r>
      <w:r w:rsidRPr="00AB76BA">
        <w:rPr>
          <w:rFonts w:ascii="Times New Roman" w:hAnsi="Times New Roman" w:cs="Times New Roman"/>
          <w:bCs/>
          <w:kern w:val="36"/>
          <w:sz w:val="24"/>
          <w:szCs w:val="24"/>
        </w:rPr>
        <w:t xml:space="preserve">e… ¿Qué </w:t>
      </w:r>
      <w:r w:rsidRPr="00AB76BA">
        <w:rPr>
          <w:rFonts w:ascii="Times New Roman" w:eastAsia="Calibri" w:hAnsi="Times New Roman" w:cs="Times New Roman"/>
          <w:sz w:val="24"/>
          <w:szCs w:val="24"/>
        </w:rPr>
        <w:t>repercusión</w:t>
      </w:r>
      <w:r w:rsidRPr="00AB76BA">
        <w:rPr>
          <w:rFonts w:ascii="Times New Roman" w:hAnsi="Times New Roman" w:cs="Times New Roman"/>
          <w:bCs/>
          <w:kern w:val="36"/>
          <w:sz w:val="24"/>
          <w:szCs w:val="24"/>
        </w:rPr>
        <w:t xml:space="preserve"> tiene? </w:t>
      </w:r>
    </w:p>
    <w:p w14:paraId="439EAFB5" w14:textId="77777777" w:rsidR="00F92F22" w:rsidRPr="00F92F22" w:rsidRDefault="00DB3EC0" w:rsidP="00F92F22">
      <w:pPr>
        <w:pStyle w:val="Prrafodelista"/>
        <w:numPr>
          <w:ilvl w:val="1"/>
          <w:numId w:val="16"/>
        </w:numPr>
        <w:spacing w:line="360" w:lineRule="auto"/>
        <w:ind w:left="426"/>
        <w:jc w:val="both"/>
        <w:rPr>
          <w:rFonts w:ascii="Times New Roman" w:hAnsi="Times New Roman" w:cs="Times New Roman"/>
          <w:bCs/>
          <w:kern w:val="36"/>
          <w:sz w:val="24"/>
          <w:szCs w:val="24"/>
        </w:rPr>
      </w:pPr>
      <w:r w:rsidRPr="00F92F22">
        <w:rPr>
          <w:rFonts w:ascii="Times New Roman" w:eastAsia="Calibri" w:hAnsi="Times New Roman" w:cs="Times New Roman"/>
          <w:sz w:val="24"/>
          <w:szCs w:val="24"/>
        </w:rPr>
        <w:t>Explica las diferencias entre la Responsabilidad administrativa, penal y civil.</w:t>
      </w:r>
      <w:r w:rsidR="00AB76BA" w:rsidRPr="00F92F22">
        <w:rPr>
          <w:rFonts w:ascii="Times New Roman" w:eastAsia="Calibri" w:hAnsi="Times New Roman" w:cs="Times New Roman"/>
          <w:sz w:val="24"/>
          <w:szCs w:val="24"/>
        </w:rPr>
        <w:t xml:space="preserve"> </w:t>
      </w:r>
    </w:p>
    <w:p w14:paraId="78683993" w14:textId="08AB7140" w:rsidR="00F92F22" w:rsidRDefault="00E311E6" w:rsidP="00F92F22">
      <w:pPr>
        <w:pStyle w:val="Prrafodelista"/>
        <w:numPr>
          <w:ilvl w:val="1"/>
          <w:numId w:val="16"/>
        </w:numPr>
        <w:spacing w:line="360" w:lineRule="auto"/>
        <w:ind w:left="426"/>
        <w:jc w:val="both"/>
        <w:rPr>
          <w:rFonts w:ascii="Times New Roman" w:hAnsi="Times New Roman" w:cs="Times New Roman"/>
          <w:bCs/>
          <w:kern w:val="36"/>
          <w:sz w:val="24"/>
          <w:szCs w:val="24"/>
        </w:rPr>
      </w:pPr>
      <w:r>
        <w:rPr>
          <w:rFonts w:ascii="Times New Roman" w:eastAsia="Calibri" w:hAnsi="Times New Roman" w:cs="Times New Roman"/>
          <w:sz w:val="24"/>
          <w:szCs w:val="24"/>
        </w:rPr>
        <w:t>¿</w:t>
      </w:r>
      <w:r w:rsidR="003B3BB7" w:rsidRPr="00F92F22">
        <w:rPr>
          <w:rFonts w:ascii="Times New Roman" w:eastAsia="Calibri" w:hAnsi="Times New Roman" w:cs="Times New Roman"/>
          <w:sz w:val="24"/>
          <w:szCs w:val="24"/>
        </w:rPr>
        <w:t>S</w:t>
      </w:r>
      <w:r w:rsidR="00DB3EC0" w:rsidRPr="00F92F22">
        <w:rPr>
          <w:rFonts w:ascii="Times New Roman" w:eastAsia="Calibri" w:hAnsi="Times New Roman" w:cs="Times New Roman"/>
          <w:sz w:val="24"/>
          <w:szCs w:val="24"/>
        </w:rPr>
        <w:t>e podrán aplicar distintas sanciones por un mismo hecho?</w:t>
      </w:r>
      <w:r w:rsidR="00C34300" w:rsidRPr="00F92F22">
        <w:rPr>
          <w:rFonts w:ascii="Times New Roman" w:eastAsia="Calibri" w:hAnsi="Times New Roman" w:cs="Times New Roman"/>
          <w:sz w:val="24"/>
          <w:szCs w:val="24"/>
        </w:rPr>
        <w:t xml:space="preserve"> </w:t>
      </w:r>
      <w:r w:rsidR="005105B7" w:rsidRPr="00F92F22">
        <w:rPr>
          <w:rFonts w:ascii="Times New Roman" w:eastAsia="Calibri" w:hAnsi="Times New Roman" w:cs="Times New Roman"/>
          <w:sz w:val="24"/>
          <w:szCs w:val="24"/>
        </w:rPr>
        <w:t xml:space="preserve">O dicho de otro modo: </w:t>
      </w:r>
      <w:r w:rsidR="00C34300" w:rsidRPr="00F92F22">
        <w:rPr>
          <w:rFonts w:ascii="Times New Roman" w:eastAsia="Calibri" w:hAnsi="Times New Roman" w:cs="Times New Roman"/>
          <w:sz w:val="24"/>
          <w:szCs w:val="24"/>
        </w:rPr>
        <w:t>¿</w:t>
      </w:r>
      <w:r w:rsidR="00DB3EC0" w:rsidRPr="00F92F22">
        <w:rPr>
          <w:rFonts w:ascii="Times New Roman" w:eastAsia="Calibri" w:hAnsi="Times New Roman" w:cs="Times New Roman"/>
          <w:sz w:val="24"/>
          <w:szCs w:val="24"/>
        </w:rPr>
        <w:t>son compatibles estas responsabilidad</w:t>
      </w:r>
      <w:r w:rsidR="00C34300" w:rsidRPr="00F92F22">
        <w:rPr>
          <w:rFonts w:ascii="Times New Roman" w:eastAsia="Calibri" w:hAnsi="Times New Roman" w:cs="Times New Roman"/>
          <w:sz w:val="24"/>
          <w:szCs w:val="24"/>
        </w:rPr>
        <w:t>es? ¿E</w:t>
      </w:r>
      <w:r w:rsidR="00DB3EC0" w:rsidRPr="00F92F22">
        <w:rPr>
          <w:rFonts w:ascii="Times New Roman" w:eastAsia="Calibri" w:hAnsi="Times New Roman" w:cs="Times New Roman"/>
          <w:sz w:val="24"/>
          <w:szCs w:val="24"/>
        </w:rPr>
        <w:t xml:space="preserve">n </w:t>
      </w:r>
      <w:r w:rsidR="00EC12D9" w:rsidRPr="00F92F22">
        <w:rPr>
          <w:rFonts w:ascii="Times New Roman" w:eastAsia="Calibri" w:hAnsi="Times New Roman" w:cs="Times New Roman"/>
          <w:sz w:val="24"/>
          <w:szCs w:val="24"/>
        </w:rPr>
        <w:t>qué</w:t>
      </w:r>
      <w:r w:rsidR="00DB3EC0" w:rsidRPr="00F92F22">
        <w:rPr>
          <w:rFonts w:ascii="Times New Roman" w:eastAsia="Calibri" w:hAnsi="Times New Roman" w:cs="Times New Roman"/>
          <w:sz w:val="24"/>
          <w:szCs w:val="24"/>
        </w:rPr>
        <w:t xml:space="preserve"> caso no son compatibles?</w:t>
      </w:r>
      <w:r w:rsidR="003B3BB7" w:rsidRPr="00F92F22">
        <w:rPr>
          <w:rFonts w:ascii="Times New Roman" w:hAnsi="Times New Roman" w:cs="Times New Roman"/>
          <w:bCs/>
          <w:kern w:val="36"/>
          <w:sz w:val="24"/>
          <w:szCs w:val="24"/>
        </w:rPr>
        <w:t xml:space="preserve"> </w:t>
      </w:r>
    </w:p>
    <w:p w14:paraId="41E68FB2" w14:textId="77777777" w:rsidR="00F92F22" w:rsidRPr="00AB76BA" w:rsidRDefault="00F92F22" w:rsidP="00F92F22">
      <w:pPr>
        <w:pStyle w:val="Prrafodelista"/>
        <w:spacing w:after="240" w:line="360" w:lineRule="auto"/>
        <w:ind w:left="567"/>
        <w:contextualSpacing w:val="0"/>
        <w:jc w:val="both"/>
        <w:rPr>
          <w:rFonts w:ascii="Times New Roman" w:hAnsi="Times New Roman" w:cs="Times New Roman"/>
          <w:bCs/>
          <w:kern w:val="36"/>
          <w:sz w:val="24"/>
          <w:szCs w:val="24"/>
        </w:rPr>
      </w:pPr>
    </w:p>
    <w:p w14:paraId="045A88C1" w14:textId="4E453D09" w:rsidR="00DB3EC0" w:rsidRPr="00F92F22" w:rsidRDefault="00F92F22" w:rsidP="00F92F22">
      <w:pPr>
        <w:pStyle w:val="Prrafodelista"/>
        <w:numPr>
          <w:ilvl w:val="0"/>
          <w:numId w:val="7"/>
        </w:numPr>
        <w:tabs>
          <w:tab w:val="left" w:pos="142"/>
        </w:tabs>
        <w:autoSpaceDE w:val="0"/>
        <w:autoSpaceDN w:val="0"/>
        <w:adjustRightInd w:val="0"/>
        <w:spacing w:before="240" w:after="120"/>
        <w:ind w:left="142" w:hanging="357"/>
        <w:contextualSpacing w:val="0"/>
        <w:jc w:val="both"/>
        <w:rPr>
          <w:rFonts w:ascii="Times New Roman" w:hAnsi="Times New Roman" w:cs="Times New Roman"/>
          <w:b/>
          <w:sz w:val="24"/>
          <w:szCs w:val="24"/>
        </w:rPr>
      </w:pPr>
      <w:r w:rsidRPr="00F92F22">
        <w:rPr>
          <w:rFonts w:ascii="Times New Roman" w:hAnsi="Times New Roman" w:cs="Times New Roman"/>
          <w:b/>
          <w:sz w:val="24"/>
          <w:szCs w:val="24"/>
        </w:rPr>
        <w:lastRenderedPageBreak/>
        <w:t xml:space="preserve"> </w:t>
      </w:r>
      <w:r w:rsidR="00875294" w:rsidRPr="00F92F22">
        <w:rPr>
          <w:rFonts w:ascii="Times New Roman" w:hAnsi="Times New Roman" w:cs="Times New Roman"/>
          <w:b/>
          <w:sz w:val="24"/>
          <w:szCs w:val="24"/>
        </w:rPr>
        <w:t xml:space="preserve">Luis trabaja para una empresa de Energías solar dedicada a instalar placas sobre edificios. Su empresa le ha comunicado que debe someterse a una evaluación </w:t>
      </w:r>
      <w:r w:rsidR="00EC12D9" w:rsidRPr="00F92F22">
        <w:rPr>
          <w:rFonts w:ascii="Times New Roman" w:hAnsi="Times New Roman" w:cs="Times New Roman"/>
          <w:b/>
          <w:sz w:val="24"/>
          <w:szCs w:val="24"/>
        </w:rPr>
        <w:t>médica</w:t>
      </w:r>
      <w:r w:rsidR="00875294" w:rsidRPr="00F92F22">
        <w:rPr>
          <w:rFonts w:ascii="Times New Roman" w:hAnsi="Times New Roman" w:cs="Times New Roman"/>
          <w:b/>
          <w:sz w:val="24"/>
          <w:szCs w:val="24"/>
        </w:rPr>
        <w:t>, que se realizará por la tarde para no entorpecer su jornada laboral</w:t>
      </w:r>
    </w:p>
    <w:p w14:paraId="203D1587" w14:textId="77777777" w:rsidR="00DB3EC0" w:rsidRPr="00E311E6" w:rsidRDefault="00DB3EC0" w:rsidP="00F92F22">
      <w:pPr>
        <w:pStyle w:val="Prrafodelista"/>
        <w:numPr>
          <w:ilvl w:val="0"/>
          <w:numId w:val="11"/>
        </w:numPr>
        <w:tabs>
          <w:tab w:val="left" w:pos="284"/>
        </w:tabs>
        <w:autoSpaceDE w:val="0"/>
        <w:autoSpaceDN w:val="0"/>
        <w:adjustRightInd w:val="0"/>
        <w:spacing w:before="120" w:after="120"/>
        <w:ind w:left="425" w:hanging="357"/>
        <w:contextualSpacing w:val="0"/>
        <w:jc w:val="both"/>
        <w:rPr>
          <w:rFonts w:ascii="Times New Roman" w:eastAsia="Times New Roman" w:hAnsi="Times New Roman" w:cs="Times New Roman"/>
          <w:bCs/>
          <w:sz w:val="24"/>
          <w:szCs w:val="24"/>
          <w:lang w:eastAsia="es-ES"/>
        </w:rPr>
      </w:pPr>
      <w:r w:rsidRPr="00E311E6">
        <w:rPr>
          <w:rFonts w:ascii="Times New Roman" w:eastAsia="Times New Roman" w:hAnsi="Times New Roman" w:cs="Times New Roman"/>
          <w:bCs/>
          <w:sz w:val="24"/>
          <w:szCs w:val="24"/>
          <w:lang w:eastAsia="es-ES"/>
        </w:rPr>
        <w:t>¿Puede LUIS negarse al reconocimiento en esas condiciones e ir a trabajar?</w:t>
      </w:r>
    </w:p>
    <w:p w14:paraId="626FA579" w14:textId="55342CF3" w:rsidR="00875294" w:rsidRPr="00E311E6" w:rsidRDefault="00875294" w:rsidP="00F92F22">
      <w:pPr>
        <w:pStyle w:val="Prrafodelista"/>
        <w:numPr>
          <w:ilvl w:val="0"/>
          <w:numId w:val="11"/>
        </w:numPr>
        <w:tabs>
          <w:tab w:val="left" w:pos="284"/>
        </w:tabs>
        <w:autoSpaceDE w:val="0"/>
        <w:autoSpaceDN w:val="0"/>
        <w:adjustRightInd w:val="0"/>
        <w:spacing w:before="120" w:after="120"/>
        <w:ind w:left="426"/>
        <w:contextualSpacing w:val="0"/>
        <w:jc w:val="both"/>
        <w:rPr>
          <w:rFonts w:ascii="Times New Roman" w:eastAsia="Times New Roman" w:hAnsi="Times New Roman" w:cs="Times New Roman"/>
          <w:bCs/>
          <w:sz w:val="24"/>
          <w:szCs w:val="24"/>
          <w:lang w:eastAsia="es-ES"/>
        </w:rPr>
      </w:pPr>
      <w:r w:rsidRPr="00E311E6">
        <w:rPr>
          <w:rFonts w:ascii="Times New Roman" w:eastAsia="Times New Roman" w:hAnsi="Times New Roman" w:cs="Times New Roman"/>
          <w:bCs/>
          <w:sz w:val="24"/>
          <w:szCs w:val="24"/>
          <w:lang w:eastAsia="es-ES"/>
        </w:rPr>
        <w:t xml:space="preserve">¿Puede realizarse </w:t>
      </w:r>
      <w:r w:rsidR="00EC12D9" w:rsidRPr="00E311E6">
        <w:rPr>
          <w:rFonts w:ascii="Times New Roman" w:eastAsia="Times New Roman" w:hAnsi="Times New Roman" w:cs="Times New Roman"/>
          <w:bCs/>
          <w:sz w:val="24"/>
          <w:szCs w:val="24"/>
          <w:lang w:eastAsia="es-ES"/>
        </w:rPr>
        <w:t xml:space="preserve">un </w:t>
      </w:r>
      <w:r w:rsidRPr="00E311E6">
        <w:rPr>
          <w:rFonts w:ascii="Times New Roman" w:eastAsia="Times New Roman" w:hAnsi="Times New Roman" w:cs="Times New Roman"/>
          <w:bCs/>
          <w:sz w:val="24"/>
          <w:szCs w:val="24"/>
          <w:lang w:eastAsia="es-ES"/>
        </w:rPr>
        <w:t>reconocimiento médico a trabajadores fuera de su horario?</w:t>
      </w:r>
    </w:p>
    <w:p w14:paraId="702BED18" w14:textId="77777777" w:rsidR="00DB3EC0" w:rsidRPr="00E311E6" w:rsidRDefault="00DB3EC0" w:rsidP="00F92F22">
      <w:pPr>
        <w:pStyle w:val="Prrafodelista"/>
        <w:numPr>
          <w:ilvl w:val="0"/>
          <w:numId w:val="11"/>
        </w:numPr>
        <w:tabs>
          <w:tab w:val="left" w:pos="284"/>
        </w:tabs>
        <w:autoSpaceDE w:val="0"/>
        <w:autoSpaceDN w:val="0"/>
        <w:adjustRightInd w:val="0"/>
        <w:spacing w:before="120" w:after="120"/>
        <w:ind w:left="426"/>
        <w:contextualSpacing w:val="0"/>
        <w:jc w:val="both"/>
        <w:rPr>
          <w:rFonts w:ascii="Times New Roman" w:eastAsia="Times New Roman" w:hAnsi="Times New Roman" w:cs="Times New Roman"/>
          <w:bCs/>
          <w:sz w:val="24"/>
          <w:szCs w:val="24"/>
          <w:lang w:eastAsia="es-ES"/>
        </w:rPr>
      </w:pPr>
      <w:r w:rsidRPr="00E311E6">
        <w:rPr>
          <w:rFonts w:ascii="Times New Roman" w:eastAsia="Times New Roman" w:hAnsi="Times New Roman" w:cs="Times New Roman"/>
          <w:bCs/>
          <w:sz w:val="24"/>
          <w:szCs w:val="24"/>
          <w:lang w:eastAsia="es-ES"/>
        </w:rPr>
        <w:t>¿Quién cubre los gastos del reconocimiento?</w:t>
      </w:r>
    </w:p>
    <w:p w14:paraId="60339F43" w14:textId="77777777" w:rsidR="00DB3EC0" w:rsidRPr="00E311E6" w:rsidRDefault="00DB3EC0" w:rsidP="00F92F22">
      <w:pPr>
        <w:pStyle w:val="Prrafodelista"/>
        <w:numPr>
          <w:ilvl w:val="0"/>
          <w:numId w:val="11"/>
        </w:numPr>
        <w:spacing w:before="120" w:after="100" w:afterAutospacing="1"/>
        <w:ind w:left="426"/>
        <w:contextualSpacing w:val="0"/>
        <w:rPr>
          <w:rFonts w:ascii="Times New Roman" w:hAnsi="Times New Roman" w:cs="Times New Roman"/>
          <w:bCs/>
          <w:color w:val="000000"/>
          <w:sz w:val="24"/>
          <w:szCs w:val="24"/>
        </w:rPr>
      </w:pPr>
      <w:r w:rsidRPr="00E311E6">
        <w:rPr>
          <w:rFonts w:ascii="Times New Roman" w:hAnsi="Times New Roman" w:cs="Times New Roman"/>
          <w:bCs/>
          <w:color w:val="000000"/>
          <w:sz w:val="24"/>
          <w:szCs w:val="24"/>
        </w:rPr>
        <w:t>¿D</w:t>
      </w:r>
      <w:r w:rsidR="00924CB9" w:rsidRPr="00E311E6">
        <w:rPr>
          <w:rFonts w:ascii="Times New Roman" w:hAnsi="Times New Roman" w:cs="Times New Roman"/>
          <w:bCs/>
          <w:color w:val="000000"/>
          <w:sz w:val="24"/>
          <w:szCs w:val="24"/>
        </w:rPr>
        <w:t xml:space="preserve">ebe </w:t>
      </w:r>
      <w:r w:rsidRPr="00E311E6">
        <w:rPr>
          <w:rFonts w:ascii="Times New Roman" w:hAnsi="Times New Roman" w:cs="Times New Roman"/>
          <w:bCs/>
          <w:color w:val="000000"/>
          <w:sz w:val="24"/>
          <w:szCs w:val="24"/>
        </w:rPr>
        <w:t>conservar la empresa la documentación relativa a la vigilancia de la salud de los trabajadores?</w:t>
      </w:r>
    </w:p>
    <w:p w14:paraId="4AA0BF86" w14:textId="77777777" w:rsidR="00F92F22" w:rsidRDefault="00875294" w:rsidP="00F92F22">
      <w:pPr>
        <w:pStyle w:val="Prrafodelista"/>
        <w:numPr>
          <w:ilvl w:val="0"/>
          <w:numId w:val="7"/>
        </w:numPr>
        <w:tabs>
          <w:tab w:val="left" w:pos="0"/>
          <w:tab w:val="left" w:pos="426"/>
        </w:tabs>
        <w:autoSpaceDE w:val="0"/>
        <w:autoSpaceDN w:val="0"/>
        <w:adjustRightInd w:val="0"/>
        <w:spacing w:before="240" w:after="120" w:line="360" w:lineRule="auto"/>
        <w:ind w:left="426"/>
        <w:contextualSpacing w:val="0"/>
        <w:jc w:val="both"/>
        <w:rPr>
          <w:rFonts w:ascii="Times New Roman" w:hAnsi="Times New Roman" w:cs="Times New Roman"/>
          <w:b/>
          <w:sz w:val="24"/>
          <w:szCs w:val="24"/>
        </w:rPr>
      </w:pPr>
      <w:r w:rsidRPr="00DB3EC0">
        <w:rPr>
          <w:rFonts w:ascii="Times New Roman" w:hAnsi="Times New Roman" w:cs="Times New Roman"/>
          <w:b/>
          <w:sz w:val="24"/>
          <w:szCs w:val="24"/>
        </w:rPr>
        <w:t xml:space="preserve">Una constructora ha decidido subcontratar los pilotajes de sus edificios con empresa especializada. ¿Qué obligaciones tiene el subcontratista sobre la prevención? </w:t>
      </w:r>
    </w:p>
    <w:p w14:paraId="21633C24" w14:textId="13E056EB" w:rsidR="00CB7159" w:rsidRPr="00F92F22" w:rsidRDefault="00CB7159" w:rsidP="00F92F22">
      <w:pPr>
        <w:pStyle w:val="Prrafodelista"/>
        <w:numPr>
          <w:ilvl w:val="0"/>
          <w:numId w:val="7"/>
        </w:numPr>
        <w:tabs>
          <w:tab w:val="left" w:pos="0"/>
          <w:tab w:val="left" w:pos="426"/>
        </w:tabs>
        <w:autoSpaceDE w:val="0"/>
        <w:autoSpaceDN w:val="0"/>
        <w:adjustRightInd w:val="0"/>
        <w:spacing w:before="240" w:after="120" w:line="360" w:lineRule="auto"/>
        <w:ind w:left="426"/>
        <w:contextualSpacing w:val="0"/>
        <w:jc w:val="both"/>
        <w:rPr>
          <w:rFonts w:ascii="Times New Roman" w:hAnsi="Times New Roman" w:cs="Times New Roman"/>
          <w:b/>
          <w:sz w:val="24"/>
          <w:szCs w:val="24"/>
        </w:rPr>
      </w:pPr>
      <w:r w:rsidRPr="00E311E6">
        <w:rPr>
          <w:rFonts w:ascii="Times New Roman" w:hAnsi="Times New Roman" w:cs="Times New Roman"/>
          <w:b/>
          <w:bCs/>
          <w:sz w:val="24"/>
          <w:szCs w:val="24"/>
          <w:lang w:val="es-ES_tradnl" w:eastAsia="es-ES_tradnl"/>
        </w:rPr>
        <w:t>Las responsabilidades en materia de prevención de riesgos de los trabajadores puestos a disposición son compartidas entre la ETT</w:t>
      </w:r>
      <w:r w:rsidRPr="00F92F22">
        <w:rPr>
          <w:rFonts w:ascii="Times New Roman" w:hAnsi="Times New Roman" w:cs="Times New Roman"/>
          <w:b/>
          <w:sz w:val="24"/>
          <w:szCs w:val="24"/>
          <w:lang w:val="es-ES_tradnl" w:eastAsia="es-ES_tradnl"/>
        </w:rPr>
        <w:t xml:space="preserve"> y la Empresa usuaria. Identifica a quien corresponde cada una de las que se citan a continuación.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701"/>
      </w:tblGrid>
      <w:tr w:rsidR="00CB7159" w:rsidRPr="00CB7159" w14:paraId="60139786" w14:textId="77777777" w:rsidTr="00875294">
        <w:tc>
          <w:tcPr>
            <w:tcW w:w="7655" w:type="dxa"/>
          </w:tcPr>
          <w:p w14:paraId="7706E680" w14:textId="77777777" w:rsidR="00CB7159" w:rsidRPr="00CB7159" w:rsidRDefault="00CB7159" w:rsidP="00DB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202" w:right="3578"/>
              <w:rPr>
                <w:lang w:val="es-ES_tradnl" w:eastAsia="es-ES_tradnl"/>
              </w:rPr>
            </w:pPr>
            <w:r w:rsidRPr="00CB7159">
              <w:rPr>
                <w:lang w:val="es-ES_tradnl" w:eastAsia="es-ES_tradnl"/>
              </w:rPr>
              <w:t>Responsabilidad</w:t>
            </w:r>
          </w:p>
        </w:tc>
        <w:tc>
          <w:tcPr>
            <w:tcW w:w="1701" w:type="dxa"/>
          </w:tcPr>
          <w:p w14:paraId="5EC5A9E5" w14:textId="77777777" w:rsidR="00CB7159" w:rsidRPr="00CB7159" w:rsidRDefault="00CB7159" w:rsidP="00DB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s-ES_tradnl" w:eastAsia="es-ES_tradnl"/>
              </w:rPr>
            </w:pPr>
            <w:r w:rsidRPr="00CB7159">
              <w:rPr>
                <w:lang w:val="es-ES_tradnl" w:eastAsia="es-ES_tradnl"/>
              </w:rPr>
              <w:t>ETT / EU</w:t>
            </w:r>
          </w:p>
        </w:tc>
      </w:tr>
      <w:tr w:rsidR="00CB7159" w:rsidRPr="00CB7159" w14:paraId="5F7CA008" w14:textId="77777777" w:rsidTr="00F92F22">
        <w:trPr>
          <w:trHeight w:val="820"/>
        </w:trPr>
        <w:tc>
          <w:tcPr>
            <w:tcW w:w="7655" w:type="dxa"/>
            <w:vAlign w:val="center"/>
          </w:tcPr>
          <w:p w14:paraId="6AA8C7A5"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Informar al trabajador sobre los riesgos existentes, de las  medidas de prevención, protección y emergencia adoptadas en la empresa.</w:t>
            </w:r>
          </w:p>
        </w:tc>
        <w:tc>
          <w:tcPr>
            <w:tcW w:w="1701" w:type="dxa"/>
          </w:tcPr>
          <w:p w14:paraId="67FFE838"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p>
        </w:tc>
      </w:tr>
      <w:tr w:rsidR="00CB7159" w:rsidRPr="00CB7159" w14:paraId="3B05A879" w14:textId="77777777" w:rsidTr="00F92F22">
        <w:trPr>
          <w:trHeight w:val="563"/>
        </w:trPr>
        <w:tc>
          <w:tcPr>
            <w:tcW w:w="7655" w:type="dxa"/>
            <w:vAlign w:val="center"/>
          </w:tcPr>
          <w:p w14:paraId="4B143E21"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Formar al trabajador en materia preventiva.</w:t>
            </w:r>
          </w:p>
        </w:tc>
        <w:tc>
          <w:tcPr>
            <w:tcW w:w="1701" w:type="dxa"/>
          </w:tcPr>
          <w:p w14:paraId="62A04F0E"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p>
        </w:tc>
      </w:tr>
      <w:tr w:rsidR="00CB7159" w:rsidRPr="00CB7159" w14:paraId="35644820" w14:textId="77777777" w:rsidTr="00F92F22">
        <w:trPr>
          <w:trHeight w:val="826"/>
        </w:trPr>
        <w:tc>
          <w:tcPr>
            <w:tcW w:w="7655" w:type="dxa"/>
            <w:vAlign w:val="center"/>
          </w:tcPr>
          <w:p w14:paraId="631D025F"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Informar de la incorporación de trabajadores cedidos a los delegados de prevención y al servicio de prevención de la empresa.</w:t>
            </w:r>
          </w:p>
        </w:tc>
        <w:tc>
          <w:tcPr>
            <w:tcW w:w="1701" w:type="dxa"/>
          </w:tcPr>
          <w:p w14:paraId="6AF0DD3C"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p>
        </w:tc>
      </w:tr>
      <w:tr w:rsidR="00CB7159" w:rsidRPr="00CB7159" w14:paraId="4BA0256C" w14:textId="77777777" w:rsidTr="00F92F22">
        <w:trPr>
          <w:trHeight w:val="413"/>
        </w:trPr>
        <w:tc>
          <w:tcPr>
            <w:tcW w:w="7655" w:type="dxa"/>
            <w:vAlign w:val="center"/>
          </w:tcPr>
          <w:p w14:paraId="632FBAE1"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Realizar controles de salud y/o reconocimientos médicos.</w:t>
            </w:r>
          </w:p>
        </w:tc>
        <w:tc>
          <w:tcPr>
            <w:tcW w:w="1701" w:type="dxa"/>
          </w:tcPr>
          <w:p w14:paraId="39213FFA"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p>
        </w:tc>
      </w:tr>
      <w:tr w:rsidR="00CB7159" w:rsidRPr="00CB7159" w14:paraId="0651BF61" w14:textId="77777777" w:rsidTr="00F92F22">
        <w:trPr>
          <w:trHeight w:val="844"/>
        </w:trPr>
        <w:tc>
          <w:tcPr>
            <w:tcW w:w="7655" w:type="dxa"/>
            <w:vAlign w:val="center"/>
          </w:tcPr>
          <w:p w14:paraId="59C884A3"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Verificar que el trabajador es apto, está formado en materia preventiva y ha sido informado de las características del puesto.</w:t>
            </w:r>
          </w:p>
        </w:tc>
        <w:tc>
          <w:tcPr>
            <w:tcW w:w="1701" w:type="dxa"/>
          </w:tcPr>
          <w:p w14:paraId="7C954A56"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p>
        </w:tc>
      </w:tr>
      <w:tr w:rsidR="00CB7159" w:rsidRPr="00CB7159" w14:paraId="3E649A2F" w14:textId="77777777" w:rsidTr="00875294">
        <w:trPr>
          <w:trHeight w:val="227"/>
        </w:trPr>
        <w:tc>
          <w:tcPr>
            <w:tcW w:w="7655" w:type="dxa"/>
            <w:vAlign w:val="center"/>
          </w:tcPr>
          <w:p w14:paraId="0927A2B7"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r w:rsidRPr="00CB7159">
              <w:rPr>
                <w:lang w:val="es-ES_tradnl" w:eastAsia="es-ES_tradnl"/>
              </w:rPr>
              <w:t>•  Notificar los partes de daños (accidentes, enfermedades)</w:t>
            </w:r>
          </w:p>
        </w:tc>
        <w:tc>
          <w:tcPr>
            <w:tcW w:w="1701" w:type="dxa"/>
          </w:tcPr>
          <w:p w14:paraId="5099FBFB" w14:textId="77777777" w:rsidR="00CB7159" w:rsidRPr="00CB7159" w:rsidRDefault="00CB7159" w:rsidP="00F92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s-ES_tradnl" w:eastAsia="es-ES_tradnl"/>
              </w:rPr>
            </w:pPr>
          </w:p>
        </w:tc>
      </w:tr>
    </w:tbl>
    <w:p w14:paraId="347BDA49" w14:textId="77777777" w:rsidR="00924CB9" w:rsidRDefault="00924CB9" w:rsidP="00F92F22">
      <w:pPr>
        <w:autoSpaceDE w:val="0"/>
        <w:autoSpaceDN w:val="0"/>
        <w:adjustRightInd w:val="0"/>
        <w:spacing w:line="276" w:lineRule="auto"/>
        <w:rPr>
          <w:b/>
          <w:bCs/>
        </w:rPr>
      </w:pPr>
    </w:p>
    <w:sectPr w:rsidR="00924CB9" w:rsidSect="00423070">
      <w:headerReference w:type="default" r:id="rId8"/>
      <w:footerReference w:type="default" r:id="rId9"/>
      <w:pgSz w:w="11906" w:h="16838"/>
      <w:pgMar w:top="1276" w:right="991" w:bottom="993" w:left="1134"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9EF28" w14:textId="77777777" w:rsidR="008B3F8E" w:rsidRDefault="008B3F8E" w:rsidP="00924CB9">
      <w:r>
        <w:separator/>
      </w:r>
    </w:p>
  </w:endnote>
  <w:endnote w:type="continuationSeparator" w:id="0">
    <w:p w14:paraId="758C3A84" w14:textId="77777777" w:rsidR="008B3F8E" w:rsidRDefault="008B3F8E" w:rsidP="0092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F0A9" w14:textId="77777777" w:rsidR="001C4927" w:rsidRPr="001C4927" w:rsidRDefault="001C4927" w:rsidP="001C4927">
    <w:pPr>
      <w:pBdr>
        <w:top w:val="none" w:sz="0" w:space="0" w:color="000000"/>
        <w:left w:val="none" w:sz="0" w:space="0" w:color="000000"/>
        <w:bottom w:val="none" w:sz="0" w:space="0" w:color="000000"/>
        <w:right w:val="none" w:sz="0" w:space="0" w:color="000000"/>
      </w:pBdr>
      <w:tabs>
        <w:tab w:val="center" w:pos="4961"/>
        <w:tab w:val="right" w:pos="9922"/>
      </w:tabs>
      <w:spacing w:before="227"/>
      <w:rPr>
        <w:rFonts w:asciiTheme="minorHAnsi" w:eastAsiaTheme="minorHAnsi" w:hAnsiTheme="minorHAnsi" w:cstheme="minorBidi"/>
        <w:sz w:val="22"/>
        <w:szCs w:val="22"/>
        <w:lang w:eastAsia="en-US"/>
      </w:rPr>
    </w:pPr>
    <w:r w:rsidRPr="001C4927">
      <w:rPr>
        <w:rFonts w:asciiTheme="minorHAnsi" w:eastAsiaTheme="minorHAnsi" w:hAnsiTheme="minorHAnsi" w:cstheme="minorBidi"/>
        <w:color w:val="023F62"/>
        <w:sz w:val="20"/>
        <w:szCs w:val="20"/>
        <w:lang w:eastAsia="en-US"/>
      </w:rPr>
      <w:t xml:space="preserve">Mercedes López Bermúdez         </w:t>
    </w:r>
    <w:r w:rsidRPr="001C4927">
      <w:rPr>
        <w:rFonts w:asciiTheme="minorHAnsi" w:eastAsiaTheme="minorHAnsi" w:hAnsiTheme="minorHAnsi" w:cstheme="minorBidi"/>
        <w:sz w:val="22"/>
        <w:szCs w:val="22"/>
        <w:lang w:eastAsia="en-US"/>
      </w:rPr>
      <w:t xml:space="preserve">                              </w:t>
    </w:r>
    <w:r w:rsidRPr="001C4927">
      <w:rPr>
        <w:rFonts w:eastAsiaTheme="minorHAnsi" w:cstheme="minorBidi"/>
        <w:b/>
        <w:bCs/>
        <w:color w:val="023F62"/>
        <w:sz w:val="18"/>
        <w:szCs w:val="18"/>
        <w:lang w:eastAsia="en-US"/>
      </w:rPr>
      <w:fldChar w:fldCharType="begin"/>
    </w:r>
    <w:r w:rsidRPr="001C4927">
      <w:rPr>
        <w:rFonts w:eastAsiaTheme="minorHAnsi" w:cstheme="minorBidi"/>
        <w:b/>
        <w:bCs/>
        <w:color w:val="023F62"/>
        <w:sz w:val="18"/>
        <w:szCs w:val="18"/>
        <w:lang w:eastAsia="en-US"/>
      </w:rPr>
      <w:instrText xml:space="preserve"> PAGE </w:instrText>
    </w:r>
    <w:r w:rsidRPr="001C4927">
      <w:rPr>
        <w:rFonts w:eastAsiaTheme="minorHAnsi" w:cstheme="minorBidi"/>
        <w:b/>
        <w:bCs/>
        <w:color w:val="023F62"/>
        <w:sz w:val="18"/>
        <w:szCs w:val="18"/>
        <w:lang w:eastAsia="en-US"/>
      </w:rPr>
      <w:fldChar w:fldCharType="separate"/>
    </w:r>
    <w:r w:rsidRPr="001C4927">
      <w:rPr>
        <w:rFonts w:asciiTheme="minorHAnsi" w:eastAsiaTheme="minorHAnsi" w:hAnsiTheme="minorHAnsi" w:cstheme="minorBidi"/>
        <w:b/>
        <w:bCs/>
        <w:color w:val="023F62"/>
        <w:sz w:val="18"/>
        <w:szCs w:val="18"/>
        <w:lang w:eastAsia="en-US"/>
      </w:rPr>
      <w:t>1</w:t>
    </w:r>
    <w:r w:rsidRPr="001C4927">
      <w:rPr>
        <w:rFonts w:eastAsiaTheme="minorHAnsi" w:cstheme="minorBidi"/>
        <w:b/>
        <w:bCs/>
        <w:color w:val="023F62"/>
        <w:sz w:val="20"/>
        <w:szCs w:val="20"/>
        <w:lang w:eastAsia="en-US"/>
      </w:rPr>
      <w:fldChar w:fldCharType="end"/>
    </w:r>
    <w:r w:rsidRPr="001C4927">
      <w:rPr>
        <w:rFonts w:asciiTheme="minorHAnsi" w:eastAsiaTheme="minorHAnsi" w:hAnsiTheme="minorHAnsi" w:cstheme="minorBidi"/>
        <w:sz w:val="22"/>
        <w:szCs w:val="22"/>
        <w:lang w:eastAsia="en-US"/>
      </w:rPr>
      <w:t xml:space="preserve">      </w:t>
    </w:r>
    <w:r w:rsidRPr="001C4927">
      <w:rPr>
        <w:rFonts w:eastAsiaTheme="minorHAnsi" w:cstheme="minorBidi"/>
        <w:b/>
        <w:bCs/>
        <w:noProof/>
        <w:color w:val="023F62"/>
        <w:sz w:val="18"/>
        <w:szCs w:val="18"/>
        <w:lang w:eastAsia="en-US"/>
      </w:rPr>
      <w:drawing>
        <wp:anchor distT="0" distB="0" distL="0" distR="0" simplePos="0" relativeHeight="251661312" behindDoc="0" locked="0" layoutInCell="1" allowOverlap="1" wp14:anchorId="5B6385FE" wp14:editId="14185232">
          <wp:simplePos x="0" y="0"/>
          <wp:positionH relativeFrom="column">
            <wp:posOffset>5958840</wp:posOffset>
          </wp:positionH>
          <wp:positionV relativeFrom="paragraph">
            <wp:posOffset>27940</wp:posOffset>
          </wp:positionV>
          <wp:extent cx="682625" cy="220980"/>
          <wp:effectExtent l="0" t="0" r="3175" b="7620"/>
          <wp:wrapSquare wrapText="larges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1" t="-429" r="-151" b="-429"/>
                  <a:stretch>
                    <a:fillRect/>
                  </a:stretch>
                </pic:blipFill>
                <pic:spPr bwMode="auto">
                  <a:xfrm>
                    <a:off x="0" y="0"/>
                    <a:ext cx="682625" cy="220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4927">
      <w:rPr>
        <w:rFonts w:eastAsiaTheme="minorHAnsi" w:cstheme="minorBidi"/>
        <w:b/>
        <w:bCs/>
        <w:color w:val="023F62"/>
        <w:sz w:val="18"/>
        <w:szCs w:val="18"/>
        <w:lang w:eastAsia="en-US"/>
      </w:rPr>
      <w:t xml:space="preserve">                                   Licencia de CC</w:t>
    </w:r>
  </w:p>
  <w:p w14:paraId="29622655" w14:textId="10F0B290" w:rsidR="00045D94" w:rsidRPr="001C4927" w:rsidRDefault="00045D94" w:rsidP="001C4927">
    <w:pPr>
      <w:pStyle w:val="Piedepgina"/>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0CBE" w14:textId="77777777" w:rsidR="008B3F8E" w:rsidRDefault="008B3F8E" w:rsidP="00924CB9">
      <w:r>
        <w:separator/>
      </w:r>
    </w:p>
  </w:footnote>
  <w:footnote w:type="continuationSeparator" w:id="0">
    <w:p w14:paraId="117C7AF8" w14:textId="77777777" w:rsidR="008B3F8E" w:rsidRDefault="008B3F8E" w:rsidP="0092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EF3B" w14:textId="4BF79E82" w:rsidR="00045D94" w:rsidRDefault="00045D94">
    <w:pPr>
      <w:pStyle w:val="Encabezado"/>
    </w:pPr>
    <w:r>
      <w:rPr>
        <w:noProof/>
      </w:rPr>
      <w:drawing>
        <wp:anchor distT="0" distB="0" distL="0" distR="0" simplePos="0" relativeHeight="251659264" behindDoc="0" locked="0" layoutInCell="1" allowOverlap="1" wp14:anchorId="7588B5F8" wp14:editId="0EC19CE4">
          <wp:simplePos x="0" y="0"/>
          <wp:positionH relativeFrom="column">
            <wp:posOffset>4660900</wp:posOffset>
          </wp:positionH>
          <wp:positionV relativeFrom="paragraph">
            <wp:posOffset>-221615</wp:posOffset>
          </wp:positionV>
          <wp:extent cx="1685925" cy="227965"/>
          <wp:effectExtent l="0" t="0" r="9525" b="635"/>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 t="-87" r="-15" b="-87"/>
                  <a:stretch>
                    <a:fillRect/>
                  </a:stretch>
                </pic:blipFill>
                <pic:spPr bwMode="auto">
                  <a:xfrm>
                    <a:off x="0" y="0"/>
                    <a:ext cx="1685925" cy="2279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3919"/>
    <w:multiLevelType w:val="hybridMultilevel"/>
    <w:tmpl w:val="7EFAACB4"/>
    <w:lvl w:ilvl="0" w:tplc="ACEEC90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0B6ECE"/>
    <w:multiLevelType w:val="hybridMultilevel"/>
    <w:tmpl w:val="6472D048"/>
    <w:lvl w:ilvl="0" w:tplc="CE30A4F8">
      <w:start w:val="3"/>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22B8327D"/>
    <w:multiLevelType w:val="hybridMultilevel"/>
    <w:tmpl w:val="6B5AC10E"/>
    <w:lvl w:ilvl="0" w:tplc="896ED37A">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23A65E67"/>
    <w:multiLevelType w:val="hybridMultilevel"/>
    <w:tmpl w:val="D1F439C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A60619"/>
    <w:multiLevelType w:val="hybridMultilevel"/>
    <w:tmpl w:val="C144DC8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0F6D1D"/>
    <w:multiLevelType w:val="hybridMultilevel"/>
    <w:tmpl w:val="57AA9B44"/>
    <w:lvl w:ilvl="0" w:tplc="0C0A0015">
      <w:start w:val="1"/>
      <w:numFmt w:val="upperLetter"/>
      <w:lvlText w:val="%1."/>
      <w:lvlJc w:val="left"/>
      <w:pPr>
        <w:tabs>
          <w:tab w:val="num" w:pos="720"/>
        </w:tabs>
        <w:ind w:left="720" w:hanging="360"/>
      </w:pPr>
    </w:lvl>
    <w:lvl w:ilvl="1" w:tplc="095C777E">
      <w:numFmt w:val="bullet"/>
      <w:lvlText w:val="•"/>
      <w:lvlJc w:val="left"/>
      <w:pPr>
        <w:ind w:left="1440" w:hanging="360"/>
      </w:pPr>
      <w:rPr>
        <w:rFonts w:ascii="Times New Roman" w:eastAsia="Calibri"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C74119"/>
    <w:multiLevelType w:val="hybridMultilevel"/>
    <w:tmpl w:val="CD50F9AC"/>
    <w:lvl w:ilvl="0" w:tplc="D564F97C">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38AF549C"/>
    <w:multiLevelType w:val="hybridMultilevel"/>
    <w:tmpl w:val="732CCC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D866C9"/>
    <w:multiLevelType w:val="hybridMultilevel"/>
    <w:tmpl w:val="BABA066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552119E7"/>
    <w:multiLevelType w:val="hybridMultilevel"/>
    <w:tmpl w:val="B4BAD608"/>
    <w:lvl w:ilvl="0" w:tplc="27AC690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56B76AD1"/>
    <w:multiLevelType w:val="multilevel"/>
    <w:tmpl w:val="3020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86140"/>
    <w:multiLevelType w:val="hybridMultilevel"/>
    <w:tmpl w:val="9A82F402"/>
    <w:lvl w:ilvl="0" w:tplc="435E0108">
      <w:start w:val="1"/>
      <w:numFmt w:val="decimal"/>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4D3C64"/>
    <w:multiLevelType w:val="hybridMultilevel"/>
    <w:tmpl w:val="A4BC6A40"/>
    <w:lvl w:ilvl="0" w:tplc="0C0A000F">
      <w:start w:val="1"/>
      <w:numFmt w:val="decimal"/>
      <w:lvlText w:val="%1."/>
      <w:lvlJc w:val="left"/>
      <w:pPr>
        <w:ind w:left="720" w:hanging="360"/>
      </w:pPr>
      <w:rPr>
        <w:rFonts w:hint="default"/>
      </w:rPr>
    </w:lvl>
    <w:lvl w:ilvl="1" w:tplc="93A8406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D8321E"/>
    <w:multiLevelType w:val="hybridMultilevel"/>
    <w:tmpl w:val="A85653F4"/>
    <w:lvl w:ilvl="0" w:tplc="FFFFFFFF">
      <w:numFmt w:val="bullet"/>
      <w:lvlText w:val="–"/>
      <w:lvlJc w:val="left"/>
      <w:pPr>
        <w:ind w:left="720" w:hanging="360"/>
      </w:pPr>
      <w:rPr>
        <w:rFonts w:ascii="Arial" w:hAnsi="Arial" w:cs="Arial"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542347"/>
    <w:multiLevelType w:val="hybridMultilevel"/>
    <w:tmpl w:val="AE92A8EE"/>
    <w:lvl w:ilvl="0" w:tplc="684201EA">
      <w:start w:val="1"/>
      <w:numFmt w:val="low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7EE72B7A"/>
    <w:multiLevelType w:val="multilevel"/>
    <w:tmpl w:val="383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8"/>
  </w:num>
  <w:num w:numId="4">
    <w:abstractNumId w:val="0"/>
  </w:num>
  <w:num w:numId="5">
    <w:abstractNumId w:val="11"/>
  </w:num>
  <w:num w:numId="6">
    <w:abstractNumId w:val="2"/>
  </w:num>
  <w:num w:numId="7">
    <w:abstractNumId w:val="12"/>
  </w:num>
  <w:num w:numId="8">
    <w:abstractNumId w:val="5"/>
  </w:num>
  <w:num w:numId="9">
    <w:abstractNumId w:val="1"/>
  </w:num>
  <w:num w:numId="10">
    <w:abstractNumId w:val="13"/>
  </w:num>
  <w:num w:numId="11">
    <w:abstractNumId w:val="9"/>
  </w:num>
  <w:num w:numId="12">
    <w:abstractNumId w:val="6"/>
  </w:num>
  <w:num w:numId="13">
    <w:abstractNumId w:val="14"/>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C4A"/>
    <w:rsid w:val="000054BA"/>
    <w:rsid w:val="00022920"/>
    <w:rsid w:val="00045D94"/>
    <w:rsid w:val="000913A7"/>
    <w:rsid w:val="00145776"/>
    <w:rsid w:val="001C4927"/>
    <w:rsid w:val="001E7EE8"/>
    <w:rsid w:val="001F10B6"/>
    <w:rsid w:val="00202174"/>
    <w:rsid w:val="00243F66"/>
    <w:rsid w:val="00270C4A"/>
    <w:rsid w:val="002712F2"/>
    <w:rsid w:val="003443BE"/>
    <w:rsid w:val="00396837"/>
    <w:rsid w:val="003B3BB7"/>
    <w:rsid w:val="003C716F"/>
    <w:rsid w:val="00423070"/>
    <w:rsid w:val="004359DA"/>
    <w:rsid w:val="004B0AD4"/>
    <w:rsid w:val="004B4D2A"/>
    <w:rsid w:val="0050027E"/>
    <w:rsid w:val="005105B7"/>
    <w:rsid w:val="005265B0"/>
    <w:rsid w:val="00543302"/>
    <w:rsid w:val="005823FA"/>
    <w:rsid w:val="005F6FA6"/>
    <w:rsid w:val="006210DA"/>
    <w:rsid w:val="00695E82"/>
    <w:rsid w:val="006B745D"/>
    <w:rsid w:val="006D789E"/>
    <w:rsid w:val="007075D1"/>
    <w:rsid w:val="0077224E"/>
    <w:rsid w:val="00863A72"/>
    <w:rsid w:val="00875294"/>
    <w:rsid w:val="008B3F8E"/>
    <w:rsid w:val="00924CB9"/>
    <w:rsid w:val="0095226D"/>
    <w:rsid w:val="009D3495"/>
    <w:rsid w:val="00A31E58"/>
    <w:rsid w:val="00AB76BA"/>
    <w:rsid w:val="00AD015A"/>
    <w:rsid w:val="00B67AC9"/>
    <w:rsid w:val="00BD53AE"/>
    <w:rsid w:val="00C2180C"/>
    <w:rsid w:val="00C34300"/>
    <w:rsid w:val="00CB7159"/>
    <w:rsid w:val="00D105D5"/>
    <w:rsid w:val="00D744A2"/>
    <w:rsid w:val="00DB3EC0"/>
    <w:rsid w:val="00E311E6"/>
    <w:rsid w:val="00EC12D9"/>
    <w:rsid w:val="00F7090F"/>
    <w:rsid w:val="00F92F22"/>
    <w:rsid w:val="00FC77F8"/>
    <w:rsid w:val="00FE2291"/>
    <w:rsid w:val="00FF07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C687"/>
  <w15:docId w15:val="{089EB681-A3FA-4034-BCCA-96CB7C45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0C4A"/>
    <w:pPr>
      <w:spacing w:before="100" w:beforeAutospacing="1" w:after="100" w:afterAutospacing="1"/>
    </w:pPr>
    <w:rPr>
      <w:color w:val="000000"/>
    </w:rPr>
  </w:style>
  <w:style w:type="paragraph" w:styleId="Prrafodelista">
    <w:name w:val="List Paragraph"/>
    <w:basedOn w:val="Normal"/>
    <w:uiPriority w:val="34"/>
    <w:qFormat/>
    <w:rsid w:val="00CB7159"/>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924CB9"/>
    <w:pPr>
      <w:tabs>
        <w:tab w:val="center" w:pos="4252"/>
        <w:tab w:val="right" w:pos="8504"/>
      </w:tabs>
    </w:pPr>
  </w:style>
  <w:style w:type="character" w:customStyle="1" w:styleId="EncabezadoCar">
    <w:name w:val="Encabezado Car"/>
    <w:basedOn w:val="Fuentedeprrafopredeter"/>
    <w:link w:val="Encabezado"/>
    <w:uiPriority w:val="99"/>
    <w:rsid w:val="00924CB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4CB9"/>
    <w:pPr>
      <w:tabs>
        <w:tab w:val="center" w:pos="4252"/>
        <w:tab w:val="right" w:pos="8504"/>
      </w:tabs>
    </w:pPr>
  </w:style>
  <w:style w:type="character" w:customStyle="1" w:styleId="PiedepginaCar">
    <w:name w:val="Pie de página Car"/>
    <w:basedOn w:val="Fuentedeprrafopredeter"/>
    <w:link w:val="Piedepgina"/>
    <w:uiPriority w:val="99"/>
    <w:rsid w:val="00924CB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4CB9"/>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CB9"/>
    <w:rPr>
      <w:rFonts w:ascii="Tahoma" w:eastAsia="Times New Roman" w:hAnsi="Tahoma" w:cs="Tahoma"/>
      <w:sz w:val="16"/>
      <w:szCs w:val="16"/>
      <w:lang w:eastAsia="es-ES"/>
    </w:rPr>
  </w:style>
  <w:style w:type="table" w:styleId="Tablaconcuadrcula">
    <w:name w:val="Table Grid"/>
    <w:basedOn w:val="Tablanormal"/>
    <w:uiPriority w:val="59"/>
    <w:unhideWhenUsed/>
    <w:rsid w:val="0000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4</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dc:creator>
  <cp:lastModifiedBy>Usuario</cp:lastModifiedBy>
  <cp:revision>17</cp:revision>
  <dcterms:created xsi:type="dcterms:W3CDTF">2013-04-04T16:30:00Z</dcterms:created>
  <dcterms:modified xsi:type="dcterms:W3CDTF">2022-10-17T17:33:00Z</dcterms:modified>
</cp:coreProperties>
</file>